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F04CA" w14:textId="77777777" w:rsidR="006D6DBE" w:rsidRPr="00DC3F1B" w:rsidRDefault="006D6DBE" w:rsidP="006D6DBE">
      <w:pPr>
        <w:autoSpaceDE w:val="0"/>
        <w:autoSpaceDN w:val="0"/>
        <w:adjustRightInd w:val="0"/>
        <w:jc w:val="center"/>
        <w:rPr>
          <w:rFonts w:ascii="Gill Sans MT" w:hAnsi="Gill Sans MT" w:cs="Arial"/>
          <w:b/>
          <w:bCs/>
          <w:lang w:val="es-UY"/>
        </w:rPr>
      </w:pPr>
    </w:p>
    <w:p w14:paraId="7371E4D4" w14:textId="2CBB18EC" w:rsidR="00625E85" w:rsidRPr="00DC3F1B" w:rsidRDefault="00625E85" w:rsidP="00625E85">
      <w:pPr>
        <w:autoSpaceDE w:val="0"/>
        <w:autoSpaceDN w:val="0"/>
        <w:adjustRightInd w:val="0"/>
        <w:jc w:val="center"/>
        <w:rPr>
          <w:rFonts w:ascii="Gill Sans MT" w:hAnsi="Gill Sans MT" w:cs="Arial"/>
          <w:b/>
          <w:bCs/>
          <w:lang w:val="es-UY"/>
        </w:rPr>
      </w:pPr>
      <w:r w:rsidRPr="00DC3F1B">
        <w:rPr>
          <w:rFonts w:ascii="Gill Sans MT" w:hAnsi="Gill Sans MT" w:cs="Arial"/>
          <w:b/>
          <w:bCs/>
          <w:lang w:val="es-UY"/>
        </w:rPr>
        <w:t xml:space="preserve">TÉRMINOS DE REFERENCIA PARA LA SELECCIÓN DE </w:t>
      </w:r>
      <w:r w:rsidR="00E84351" w:rsidRPr="00DC3F1B">
        <w:rPr>
          <w:rFonts w:ascii="Gill Sans MT" w:hAnsi="Gill Sans MT" w:cs="Arial"/>
          <w:b/>
          <w:bCs/>
          <w:lang w:val="es-UY"/>
        </w:rPr>
        <w:t xml:space="preserve">LA </w:t>
      </w:r>
      <w:r w:rsidRPr="00DC3F1B">
        <w:rPr>
          <w:rFonts w:ascii="Gill Sans MT" w:hAnsi="Gill Sans MT" w:cs="Arial"/>
          <w:b/>
          <w:bCs/>
          <w:lang w:val="es-UY"/>
        </w:rPr>
        <w:t xml:space="preserve">AUDITORÍA EXTERNA </w:t>
      </w:r>
      <w:r w:rsidR="00356D54" w:rsidRPr="00DC3F1B">
        <w:rPr>
          <w:rFonts w:ascii="Gill Sans MT" w:hAnsi="Gill Sans MT" w:cs="Arial"/>
          <w:b/>
          <w:bCs/>
          <w:lang w:val="es-UY"/>
        </w:rPr>
        <w:t xml:space="preserve">DE </w:t>
      </w:r>
      <w:r w:rsidRPr="00DC3F1B">
        <w:rPr>
          <w:rFonts w:ascii="Gill Sans MT" w:hAnsi="Gill Sans MT" w:cs="Arial"/>
          <w:b/>
          <w:bCs/>
          <w:lang w:val="es-UY"/>
        </w:rPr>
        <w:t>PROYECTOS FOCEM</w:t>
      </w:r>
    </w:p>
    <w:p w14:paraId="46E94FE8" w14:textId="77777777" w:rsidR="00625E85" w:rsidRPr="00DC3F1B" w:rsidRDefault="00625E85" w:rsidP="00625E85">
      <w:pPr>
        <w:autoSpaceDE w:val="0"/>
        <w:autoSpaceDN w:val="0"/>
        <w:adjustRightInd w:val="0"/>
        <w:jc w:val="center"/>
        <w:rPr>
          <w:rFonts w:ascii="Gill Sans MT" w:hAnsi="Gill Sans MT" w:cs="Arial"/>
          <w:b/>
          <w:bCs/>
          <w:lang w:val="es-UY"/>
        </w:rPr>
      </w:pPr>
    </w:p>
    <w:p w14:paraId="26044E97" w14:textId="23982F7F" w:rsidR="00625E85" w:rsidRPr="00DC3F1B" w:rsidRDefault="00625E85" w:rsidP="00625E85">
      <w:pPr>
        <w:pBdr>
          <w:top w:val="single" w:sz="4" w:space="1" w:color="auto"/>
          <w:left w:val="single" w:sz="4" w:space="4" w:color="auto"/>
          <w:bottom w:val="single" w:sz="4" w:space="1" w:color="auto"/>
          <w:right w:val="single" w:sz="4" w:space="4" w:color="auto"/>
        </w:pBdr>
        <w:autoSpaceDE w:val="0"/>
        <w:autoSpaceDN w:val="0"/>
        <w:adjustRightInd w:val="0"/>
        <w:jc w:val="both"/>
        <w:rPr>
          <w:rFonts w:ascii="Gill Sans MT" w:hAnsi="Gill Sans MT" w:cs="Arial"/>
          <w:b/>
          <w:bCs/>
          <w:lang w:val="es-UY"/>
        </w:rPr>
      </w:pPr>
      <w:r w:rsidRPr="00DC3F1B">
        <w:rPr>
          <w:rFonts w:ascii="Gill Sans MT" w:hAnsi="Gill Sans MT" w:cs="Arial"/>
          <w:b/>
          <w:bCs/>
          <w:color w:val="0066FF"/>
          <w:lang w:val="es-UY"/>
        </w:rPr>
        <w:t>REF: FOCEM/</w:t>
      </w:r>
      <w:r w:rsidR="00356D54" w:rsidRPr="00DC3F1B">
        <w:rPr>
          <w:rFonts w:ascii="Gill Sans MT" w:hAnsi="Gill Sans MT" w:cs="Arial"/>
          <w:b/>
          <w:bCs/>
          <w:color w:val="0066FF"/>
          <w:lang w:val="es-UY"/>
        </w:rPr>
        <w:t>02</w:t>
      </w:r>
      <w:r w:rsidRPr="00DC3F1B">
        <w:rPr>
          <w:rFonts w:ascii="Gill Sans MT" w:hAnsi="Gill Sans MT" w:cs="Arial"/>
          <w:b/>
          <w:bCs/>
          <w:color w:val="0066FF"/>
          <w:lang w:val="es-UY"/>
        </w:rPr>
        <w:t>/2</w:t>
      </w:r>
      <w:r w:rsidR="00356D54" w:rsidRPr="00DC3F1B">
        <w:rPr>
          <w:rFonts w:ascii="Gill Sans MT" w:hAnsi="Gill Sans MT" w:cs="Arial"/>
          <w:b/>
          <w:bCs/>
          <w:color w:val="0066FF"/>
          <w:lang w:val="es-UY"/>
        </w:rPr>
        <w:t>2</w:t>
      </w:r>
      <w:r w:rsidR="00F71921">
        <w:rPr>
          <w:rFonts w:ascii="Gill Sans MT" w:hAnsi="Gill Sans MT" w:cs="Arial"/>
          <w:b/>
          <w:bCs/>
          <w:color w:val="0066FF"/>
          <w:lang w:val="es-UY"/>
        </w:rPr>
        <w:t xml:space="preserve"> (V</w:t>
      </w:r>
      <w:r w:rsidR="005778BB">
        <w:rPr>
          <w:rFonts w:ascii="Gill Sans MT" w:hAnsi="Gill Sans MT" w:cs="Arial"/>
          <w:b/>
          <w:bCs/>
          <w:color w:val="0066FF"/>
          <w:lang w:val="es-UY"/>
        </w:rPr>
        <w:t>3</w:t>
      </w:r>
      <w:r w:rsidR="00F71921">
        <w:rPr>
          <w:rFonts w:ascii="Gill Sans MT" w:hAnsi="Gill Sans MT" w:cs="Arial"/>
          <w:b/>
          <w:bCs/>
          <w:color w:val="0066FF"/>
          <w:lang w:val="es-UY"/>
        </w:rPr>
        <w:t>)</w:t>
      </w:r>
      <w:r w:rsidRPr="00DC3F1B">
        <w:rPr>
          <w:rFonts w:ascii="Gill Sans MT" w:hAnsi="Gill Sans MT" w:cs="Arial"/>
          <w:b/>
          <w:bCs/>
          <w:color w:val="0066FF"/>
          <w:lang w:val="es-UY"/>
        </w:rPr>
        <w:t xml:space="preserve">: </w:t>
      </w:r>
      <w:r w:rsidRPr="00DC3F1B">
        <w:rPr>
          <w:rFonts w:ascii="Gill Sans MT" w:hAnsi="Gill Sans MT" w:cs="Arial"/>
          <w:lang w:val="es-UY"/>
        </w:rPr>
        <w:t xml:space="preserve">Convocatoria </w:t>
      </w:r>
      <w:r w:rsidRPr="00DC3F1B">
        <w:rPr>
          <w:rFonts w:ascii="Gill Sans MT" w:hAnsi="Gill Sans MT" w:cs="Arial"/>
          <w:color w:val="000000"/>
          <w:lang w:val="es-UY"/>
        </w:rPr>
        <w:t>para la realización de la</w:t>
      </w:r>
      <w:r w:rsidRPr="00DC3F1B">
        <w:rPr>
          <w:rFonts w:ascii="Gill Sans MT" w:hAnsi="Gill Sans MT" w:cs="Arial"/>
          <w:b/>
          <w:bCs/>
          <w:color w:val="000000"/>
          <w:lang w:val="es-UY"/>
        </w:rPr>
        <w:t xml:space="preserve"> </w:t>
      </w:r>
      <w:r w:rsidR="006F2D35" w:rsidRPr="00DC3F1B">
        <w:rPr>
          <w:rFonts w:ascii="Gill Sans MT" w:hAnsi="Gill Sans MT" w:cs="Arial"/>
          <w:b/>
          <w:bCs/>
          <w:lang w:val="es-UY"/>
        </w:rPr>
        <w:t xml:space="preserve">Auditoría Externa </w:t>
      </w:r>
      <w:r w:rsidR="00356D54" w:rsidRPr="00DC3F1B">
        <w:rPr>
          <w:rFonts w:ascii="Gill Sans MT" w:hAnsi="Gill Sans MT" w:cs="Arial"/>
          <w:b/>
          <w:bCs/>
          <w:lang w:val="es-UY"/>
        </w:rPr>
        <w:t>TÉCNICA</w:t>
      </w:r>
      <w:r w:rsidR="00EB210B">
        <w:rPr>
          <w:rFonts w:ascii="Gill Sans MT" w:hAnsi="Gill Sans MT" w:cs="Arial"/>
          <w:b/>
          <w:bCs/>
          <w:lang w:val="es-UY"/>
        </w:rPr>
        <w:t xml:space="preserve"> FINAL </w:t>
      </w:r>
      <w:r w:rsidR="00E613A9">
        <w:rPr>
          <w:rFonts w:ascii="Gill Sans MT" w:hAnsi="Gill Sans MT" w:cs="Arial"/>
          <w:b/>
          <w:bCs/>
          <w:lang w:val="es-UY"/>
        </w:rPr>
        <w:t>y de CONTROL DE PAGOS</w:t>
      </w:r>
      <w:r w:rsidR="00E84351" w:rsidRPr="00DC3F1B">
        <w:rPr>
          <w:rFonts w:ascii="Gill Sans MT" w:hAnsi="Gill Sans MT" w:cs="Arial"/>
          <w:b/>
          <w:bCs/>
          <w:lang w:val="es-UY"/>
        </w:rPr>
        <w:t xml:space="preserve"> </w:t>
      </w:r>
      <w:r w:rsidR="006F2D35" w:rsidRPr="00DC3F1B">
        <w:rPr>
          <w:rFonts w:ascii="Gill Sans MT" w:hAnsi="Gill Sans MT" w:cs="Arial"/>
          <w:b/>
          <w:bCs/>
          <w:lang w:val="es-UY"/>
        </w:rPr>
        <w:t xml:space="preserve">del Proyecto FOCEM </w:t>
      </w:r>
      <w:r w:rsidR="00356D54" w:rsidRPr="00DC3F1B">
        <w:rPr>
          <w:rFonts w:ascii="Gill Sans MT" w:hAnsi="Gill Sans MT"/>
          <w:b/>
          <w:lang w:val="es-UY"/>
        </w:rPr>
        <w:t>“</w:t>
      </w:r>
      <w:r w:rsidR="00B633C1" w:rsidRPr="00DC3F1B">
        <w:rPr>
          <w:rFonts w:ascii="Gill Sans MT" w:hAnsi="Gill Sans MT" w:cs="Arial"/>
          <w:b/>
          <w:lang w:val="es-UY"/>
        </w:rPr>
        <w:t xml:space="preserve">Rehabilitación y Pavimentación asfáltica del tramo Concepción – Puerto </w:t>
      </w:r>
      <w:proofErr w:type="spellStart"/>
      <w:r w:rsidR="00B633C1" w:rsidRPr="00DC3F1B">
        <w:rPr>
          <w:rFonts w:ascii="Gill Sans MT" w:hAnsi="Gill Sans MT" w:cs="Arial"/>
          <w:b/>
          <w:lang w:val="es-UY"/>
        </w:rPr>
        <w:t>Vallemí</w:t>
      </w:r>
      <w:proofErr w:type="spellEnd"/>
      <w:r w:rsidR="00B633C1" w:rsidRPr="00DC3F1B">
        <w:rPr>
          <w:rFonts w:ascii="Gill Sans MT" w:hAnsi="Gill Sans MT" w:cs="Arial"/>
          <w:b/>
          <w:lang w:val="es-UY"/>
        </w:rPr>
        <w:t>”</w:t>
      </w:r>
      <w:r w:rsidR="00186F34">
        <w:rPr>
          <w:rFonts w:ascii="Gill Sans MT" w:hAnsi="Gill Sans MT" w:cs="Arial"/>
          <w:b/>
          <w:lang w:val="es-UY"/>
        </w:rPr>
        <w:t xml:space="preserve"> para el</w:t>
      </w:r>
      <w:r w:rsidR="00B633C1" w:rsidRPr="00DC3F1B">
        <w:rPr>
          <w:rFonts w:ascii="Gill Sans MT" w:hAnsi="Gill Sans MT" w:cs="Arial"/>
          <w:b/>
          <w:lang w:val="es-UY"/>
        </w:rPr>
        <w:t xml:space="preserve"> </w:t>
      </w:r>
      <w:r w:rsidR="00B633C1" w:rsidRPr="00DC3F1B">
        <w:rPr>
          <w:rFonts w:ascii="Gill Sans MT" w:hAnsi="Gill Sans MT" w:cs="Arial"/>
          <w:b/>
          <w:color w:val="6A82E8"/>
          <w:lang w:val="es-UY"/>
        </w:rPr>
        <w:t>TRAMO IV</w:t>
      </w:r>
      <w:r w:rsidR="00427A75" w:rsidRPr="00DC3F1B">
        <w:rPr>
          <w:rFonts w:ascii="Gill Sans MT" w:hAnsi="Gill Sans MT" w:cs="Arial"/>
          <w:b/>
          <w:color w:val="6A82E8"/>
          <w:lang w:val="es-UY"/>
        </w:rPr>
        <w:t xml:space="preserve">, </w:t>
      </w:r>
      <w:r w:rsidR="00186F34">
        <w:rPr>
          <w:rFonts w:ascii="Gill Sans MT" w:hAnsi="Gill Sans MT" w:cs="Arial"/>
          <w:b/>
          <w:color w:val="6A82E8"/>
          <w:lang w:val="es-UY"/>
        </w:rPr>
        <w:t xml:space="preserve">el </w:t>
      </w:r>
      <w:r w:rsidR="00427A75" w:rsidRPr="00DC3F1B">
        <w:rPr>
          <w:rFonts w:ascii="Gill Sans MT" w:hAnsi="Gill Sans MT" w:cs="Arial"/>
          <w:b/>
          <w:color w:val="6A82E8"/>
          <w:lang w:val="es-UY"/>
        </w:rPr>
        <w:t>Acceso</w:t>
      </w:r>
      <w:r w:rsidR="007D39E8" w:rsidRPr="00DC3F1B">
        <w:rPr>
          <w:rFonts w:ascii="Gill Sans MT" w:hAnsi="Gill Sans MT" w:cs="Arial"/>
          <w:b/>
          <w:color w:val="6A82E8"/>
          <w:lang w:val="es-UY"/>
        </w:rPr>
        <w:t xml:space="preserve"> a Concepción</w:t>
      </w:r>
      <w:r w:rsidR="00427A75" w:rsidRPr="00DC3F1B">
        <w:rPr>
          <w:rFonts w:ascii="Gill Sans MT" w:hAnsi="Gill Sans MT" w:cs="Arial"/>
          <w:b/>
          <w:color w:val="6A82E8"/>
          <w:lang w:val="es-UY"/>
        </w:rPr>
        <w:t xml:space="preserve"> y </w:t>
      </w:r>
      <w:r w:rsidR="00186F34">
        <w:rPr>
          <w:rFonts w:ascii="Gill Sans MT" w:hAnsi="Gill Sans MT" w:cs="Arial"/>
          <w:b/>
          <w:color w:val="6A82E8"/>
          <w:lang w:val="es-UY"/>
        </w:rPr>
        <w:t xml:space="preserve">la </w:t>
      </w:r>
      <w:r w:rsidR="00CF6413" w:rsidRPr="00DC3F1B">
        <w:rPr>
          <w:rFonts w:ascii="Gill Sans MT" w:hAnsi="Gill Sans MT" w:cs="Arial"/>
          <w:b/>
          <w:color w:val="6A82E8"/>
          <w:lang w:val="es-UY"/>
        </w:rPr>
        <w:t>Variante</w:t>
      </w:r>
      <w:r w:rsidR="00B633C1" w:rsidRPr="00DC3F1B">
        <w:rPr>
          <w:rFonts w:ascii="Gill Sans MT" w:hAnsi="Gill Sans MT" w:cs="Arial"/>
          <w:b/>
          <w:color w:val="6A82E8"/>
          <w:lang w:val="es-UY"/>
        </w:rPr>
        <w:t xml:space="preserve"> </w:t>
      </w:r>
      <w:r w:rsidR="00427A75" w:rsidRPr="00DC3F1B">
        <w:rPr>
          <w:rFonts w:ascii="Gill Sans MT" w:hAnsi="Gill Sans MT" w:cs="Arial"/>
          <w:b/>
          <w:color w:val="6A82E8"/>
          <w:lang w:val="es-UY"/>
        </w:rPr>
        <w:t xml:space="preserve"> </w:t>
      </w:r>
      <w:r w:rsidR="00B633C1" w:rsidRPr="00DC3F1B">
        <w:rPr>
          <w:rFonts w:ascii="Gill Sans MT" w:hAnsi="Gill Sans MT" w:cs="Arial"/>
          <w:b/>
          <w:color w:val="6A82E8"/>
          <w:lang w:val="es-UY"/>
        </w:rPr>
        <w:t>Concepción</w:t>
      </w:r>
      <w:r w:rsidR="006F2D35" w:rsidRPr="00DC3F1B">
        <w:rPr>
          <w:rFonts w:ascii="Gill Sans MT" w:hAnsi="Gill Sans MT"/>
          <w:b/>
          <w:lang w:val="es-UY"/>
        </w:rPr>
        <w:t xml:space="preserve">, </w:t>
      </w:r>
      <w:r w:rsidR="006F2D35" w:rsidRPr="00DC3F1B">
        <w:rPr>
          <w:rFonts w:ascii="Gill Sans MT" w:hAnsi="Gill Sans MT" w:cs="Arial"/>
          <w:lang w:val="es-UY"/>
        </w:rPr>
        <w:t>a cargo del Ministerio de Obras Públicas y Comunicaciones (MOPC) de la República del Paraguay</w:t>
      </w:r>
      <w:r w:rsidRPr="00DC3F1B">
        <w:rPr>
          <w:rFonts w:ascii="Gill Sans MT" w:hAnsi="Gill Sans MT" w:cs="Arial"/>
          <w:bCs/>
          <w:lang w:val="es-UY"/>
        </w:rPr>
        <w:t>.</w:t>
      </w:r>
    </w:p>
    <w:p w14:paraId="32BA57FF" w14:textId="31CEA57C" w:rsidR="00625E85" w:rsidRPr="00DC3F1B" w:rsidRDefault="00625E85" w:rsidP="00E348FB">
      <w:pPr>
        <w:autoSpaceDE w:val="0"/>
        <w:autoSpaceDN w:val="0"/>
        <w:adjustRightInd w:val="0"/>
        <w:jc w:val="both"/>
        <w:rPr>
          <w:rFonts w:ascii="Gill Sans MT" w:hAnsi="Gill Sans MT" w:cs="Arial"/>
          <w:b/>
          <w:bCs/>
          <w:color w:val="000000"/>
          <w:lang w:val="es-UY"/>
        </w:rPr>
      </w:pPr>
    </w:p>
    <w:p w14:paraId="5FAF4356" w14:textId="77777777" w:rsidR="00625E85" w:rsidRPr="00DC3F1B" w:rsidRDefault="00625E85" w:rsidP="00E348FB">
      <w:pPr>
        <w:autoSpaceDE w:val="0"/>
        <w:autoSpaceDN w:val="0"/>
        <w:adjustRightInd w:val="0"/>
        <w:jc w:val="both"/>
        <w:rPr>
          <w:rFonts w:ascii="Gill Sans MT" w:hAnsi="Gill Sans MT" w:cs="Arial"/>
          <w:b/>
          <w:bCs/>
          <w:color w:val="000000"/>
          <w:lang w:val="es-UY"/>
        </w:rPr>
      </w:pPr>
    </w:p>
    <w:p w14:paraId="0EC42433" w14:textId="77777777" w:rsidR="00E348FB" w:rsidRPr="00DC3F1B" w:rsidRDefault="00E348FB" w:rsidP="00E348FB">
      <w:pPr>
        <w:autoSpaceDE w:val="0"/>
        <w:autoSpaceDN w:val="0"/>
        <w:adjustRightInd w:val="0"/>
        <w:jc w:val="both"/>
        <w:rPr>
          <w:rFonts w:ascii="Gill Sans MT" w:hAnsi="Gill Sans MT" w:cs="Arial"/>
          <w:b/>
          <w:bCs/>
          <w:color w:val="000000"/>
          <w:lang w:val="es-UY"/>
        </w:rPr>
      </w:pPr>
      <w:r w:rsidRPr="00DC3F1B">
        <w:rPr>
          <w:rFonts w:ascii="Gill Sans MT" w:hAnsi="Gill Sans MT" w:cs="Arial"/>
          <w:b/>
          <w:bCs/>
          <w:color w:val="000000"/>
          <w:lang w:val="es-UY"/>
        </w:rPr>
        <w:t xml:space="preserve">A.- </w:t>
      </w:r>
      <w:r w:rsidRPr="00DC3F1B">
        <w:rPr>
          <w:rFonts w:ascii="Gill Sans MT" w:hAnsi="Gill Sans MT" w:cs="Arial"/>
          <w:b/>
          <w:bCs/>
          <w:color w:val="000000"/>
          <w:u w:val="single"/>
          <w:lang w:val="es-UY"/>
        </w:rPr>
        <w:t>ANTECEDENTES</w:t>
      </w:r>
    </w:p>
    <w:p w14:paraId="15AD7393" w14:textId="77777777" w:rsidR="00E348FB" w:rsidRPr="00DC3F1B" w:rsidRDefault="00E348FB" w:rsidP="00E348FB">
      <w:pPr>
        <w:autoSpaceDE w:val="0"/>
        <w:autoSpaceDN w:val="0"/>
        <w:adjustRightInd w:val="0"/>
        <w:jc w:val="both"/>
        <w:rPr>
          <w:rFonts w:ascii="Gill Sans MT" w:hAnsi="Gill Sans MT" w:cs="Arial"/>
          <w:b/>
          <w:bCs/>
          <w:color w:val="000000"/>
          <w:lang w:val="es-UY"/>
        </w:rPr>
      </w:pPr>
    </w:p>
    <w:p w14:paraId="3A3786F9" w14:textId="77777777" w:rsidR="00E348FB" w:rsidRPr="00DC3F1B" w:rsidRDefault="00E348FB" w:rsidP="00E348FB">
      <w:pPr>
        <w:jc w:val="both"/>
        <w:rPr>
          <w:rFonts w:ascii="Gill Sans MT" w:hAnsi="Gill Sans MT" w:cs="Arial"/>
          <w:b/>
          <w:lang w:val="es-UY"/>
        </w:rPr>
      </w:pPr>
      <w:r w:rsidRPr="00DC3F1B">
        <w:rPr>
          <w:rFonts w:ascii="Gill Sans MT" w:hAnsi="Gill Sans MT" w:cs="Arial"/>
          <w:b/>
          <w:lang w:val="es-UY"/>
        </w:rPr>
        <w:t>A.1.</w:t>
      </w:r>
      <w:r w:rsidRPr="00DC3F1B">
        <w:rPr>
          <w:rFonts w:ascii="Gill Sans MT" w:hAnsi="Gill Sans MT" w:cs="Arial"/>
          <w:b/>
          <w:lang w:val="es-UY"/>
        </w:rPr>
        <w:tab/>
        <w:t>Auditorías Externas de Proyectos financiados por el FOCEM</w:t>
      </w:r>
    </w:p>
    <w:p w14:paraId="7F41DD9D" w14:textId="77777777" w:rsidR="00E348FB" w:rsidRPr="00DC3F1B" w:rsidRDefault="00E348FB" w:rsidP="00E348FB">
      <w:pPr>
        <w:pStyle w:val="Text2"/>
        <w:spacing w:before="0" w:after="280"/>
        <w:ind w:left="0"/>
        <w:rPr>
          <w:rFonts w:ascii="Gill Sans MT" w:hAnsi="Gill Sans MT" w:cs="Arial"/>
          <w:color w:val="000000"/>
          <w:szCs w:val="24"/>
          <w:lang w:val="es-UY"/>
        </w:rPr>
      </w:pPr>
      <w:r w:rsidRPr="00DC3F1B">
        <w:rPr>
          <w:rFonts w:ascii="Gill Sans MT" w:hAnsi="Gill Sans MT" w:cs="Arial"/>
          <w:color w:val="000000"/>
          <w:szCs w:val="24"/>
          <w:lang w:val="es-UY"/>
        </w:rPr>
        <w:t xml:space="preserve">El Fondo para la Convergencia Estructural del MERCOSUR (FOCEM) ha sido creado por las Decisiones del Consejo del Mercado Común (CMC) Nº 45/04 y Nº 18/05, y aprobada su continuidad por </w:t>
      </w:r>
      <w:proofErr w:type="spellStart"/>
      <w:r w:rsidRPr="00DC3F1B">
        <w:rPr>
          <w:rFonts w:ascii="Gill Sans MT" w:hAnsi="Gill Sans MT" w:cs="Arial"/>
          <w:color w:val="000000"/>
          <w:szCs w:val="24"/>
          <w:lang w:val="es-UY"/>
        </w:rPr>
        <w:t>Dec</w:t>
      </w:r>
      <w:proofErr w:type="spellEnd"/>
      <w:r w:rsidRPr="00DC3F1B">
        <w:rPr>
          <w:rFonts w:ascii="Gill Sans MT" w:hAnsi="Gill Sans MT" w:cs="Arial"/>
          <w:color w:val="000000"/>
          <w:szCs w:val="24"/>
          <w:lang w:val="es-UY"/>
        </w:rPr>
        <w:t>. CMC N°22/15, con el fin de financiar los siguientes Programas: I) Programa de Convergencia Estructural, II) Programa de Desarrollo de la Competitividad, III) Programa de Cohesión Social y IV) Programa de Fortalecimiento de la Estructura Institucional y del Proceso de Integración.</w:t>
      </w:r>
    </w:p>
    <w:p w14:paraId="1CDFC41A" w14:textId="77777777" w:rsidR="00E348FB" w:rsidRPr="00DC3F1B" w:rsidRDefault="00E348FB" w:rsidP="00E348FB">
      <w:pPr>
        <w:autoSpaceDE w:val="0"/>
        <w:autoSpaceDN w:val="0"/>
        <w:adjustRightInd w:val="0"/>
        <w:jc w:val="both"/>
        <w:rPr>
          <w:rFonts w:ascii="Gill Sans MT" w:hAnsi="Gill Sans MT" w:cs="Arial"/>
          <w:lang w:val="es-UY"/>
        </w:rPr>
      </w:pPr>
      <w:r w:rsidRPr="00DC3F1B">
        <w:rPr>
          <w:rFonts w:ascii="Gill Sans MT" w:hAnsi="Gill Sans MT" w:cs="Arial"/>
          <w:color w:val="000000"/>
          <w:lang w:val="es-UY"/>
        </w:rPr>
        <w:t xml:space="preserve">El artículo 17 de la Decisión CMC Nº 18/05, establece que los proyectos que se ejecuten estarán sujetos a auditorías externas. </w:t>
      </w:r>
      <w:r w:rsidRPr="00DC3F1B">
        <w:rPr>
          <w:rFonts w:ascii="Gill Sans MT" w:hAnsi="Gill Sans MT" w:cs="Arial"/>
          <w:lang w:val="es-UY"/>
        </w:rPr>
        <w:t>Conforme al artículo 77.1 del Reglamento FOCEM (</w:t>
      </w:r>
      <w:proofErr w:type="spellStart"/>
      <w:r w:rsidRPr="00DC3F1B">
        <w:rPr>
          <w:rFonts w:ascii="Gill Sans MT" w:hAnsi="Gill Sans MT" w:cs="Arial"/>
          <w:lang w:val="es-UY"/>
        </w:rPr>
        <w:t>Dec</w:t>
      </w:r>
      <w:proofErr w:type="spellEnd"/>
      <w:r w:rsidRPr="00DC3F1B">
        <w:rPr>
          <w:rFonts w:ascii="Gill Sans MT" w:hAnsi="Gill Sans MT" w:cs="Arial"/>
          <w:lang w:val="es-UY"/>
        </w:rPr>
        <w:t xml:space="preserve">. CMC Nº 01/10 y N° 35/15) todos los Proyectos aprobados deberán ser sometidos a auditorías externas, como mínimo al verificarse el 50% (cincuenta por ciento) de su ejecución financiera, e inmediatamente al finalizar el Proyecto. </w:t>
      </w:r>
    </w:p>
    <w:p w14:paraId="4F72DADB" w14:textId="77777777" w:rsidR="00E348FB" w:rsidRPr="00DC3F1B" w:rsidRDefault="00E348FB" w:rsidP="00E348FB">
      <w:pPr>
        <w:pStyle w:val="Default"/>
        <w:rPr>
          <w:rFonts w:ascii="Gill Sans MT" w:hAnsi="Gill Sans MT" w:cs="Arial"/>
          <w:lang w:val="es-UY"/>
        </w:rPr>
      </w:pPr>
    </w:p>
    <w:p w14:paraId="0442F35B" w14:textId="77777777" w:rsidR="00E348FB" w:rsidRPr="00DC3F1B" w:rsidRDefault="00E348FB" w:rsidP="00E348FB">
      <w:pPr>
        <w:autoSpaceDE w:val="0"/>
        <w:autoSpaceDN w:val="0"/>
        <w:adjustRightInd w:val="0"/>
        <w:jc w:val="both"/>
        <w:rPr>
          <w:rFonts w:ascii="Gill Sans MT" w:hAnsi="Gill Sans MT" w:cs="Arial"/>
          <w:color w:val="000000"/>
          <w:lang w:val="es-UY"/>
        </w:rPr>
      </w:pPr>
      <w:r w:rsidRPr="00DC3F1B">
        <w:rPr>
          <w:rFonts w:ascii="Gill Sans MT" w:hAnsi="Gill Sans MT" w:cs="Arial"/>
          <w:color w:val="000000"/>
          <w:lang w:val="es-UY"/>
        </w:rPr>
        <w:t>La Decisión CMC Nº 44/08 establece que la Unidad Técnica FOCEM (UTF) es responsable de la elaboración, administración y actualización de un Registro de Auditores Externos, integrado por profesionales independientes, instituciones y empresas de auditoría que ejecutarán las referidas auditorías externas. Según el artículo 77.2 del Reglamento FOCEM, para llevar a cabo los trabajos de auditoría, la UTF deberá contratar auditores que integren dicho Registro.</w:t>
      </w:r>
    </w:p>
    <w:p w14:paraId="177E9DD6" w14:textId="77777777" w:rsidR="00E348FB" w:rsidRPr="00DC3F1B" w:rsidRDefault="00E348FB" w:rsidP="00E348FB">
      <w:pPr>
        <w:autoSpaceDE w:val="0"/>
        <w:autoSpaceDN w:val="0"/>
        <w:adjustRightInd w:val="0"/>
        <w:jc w:val="both"/>
        <w:rPr>
          <w:rFonts w:ascii="Gill Sans MT" w:hAnsi="Gill Sans MT" w:cs="Arial"/>
          <w:color w:val="000000"/>
          <w:lang w:val="es-UY"/>
        </w:rPr>
      </w:pPr>
    </w:p>
    <w:p w14:paraId="6F79E1EC" w14:textId="77777777" w:rsidR="00E348FB" w:rsidRPr="00DC3F1B" w:rsidRDefault="00E348FB" w:rsidP="00E348FB">
      <w:pPr>
        <w:widowControl w:val="0"/>
        <w:snapToGrid w:val="0"/>
        <w:jc w:val="both"/>
        <w:rPr>
          <w:rFonts w:ascii="Gill Sans MT" w:hAnsi="Gill Sans MT" w:cs="Arial"/>
          <w:lang w:val="es-UY"/>
        </w:rPr>
      </w:pPr>
      <w:r w:rsidRPr="00DC3F1B">
        <w:rPr>
          <w:rFonts w:ascii="Gill Sans MT" w:hAnsi="Gill Sans MT" w:cs="Arial"/>
          <w:lang w:val="es-UY"/>
        </w:rPr>
        <w:t>La selección del auditor externo se hará por el procedimiento de concurso de precios entre los integrantes del Registro de Auditores Externos del FOCEM que, con base en el análisis de la información documental disponible en el Registro, obtengan la máxima calificación y experiencia comprobada para la auditoria de cada Proyecto.</w:t>
      </w:r>
    </w:p>
    <w:p w14:paraId="31DD0A01" w14:textId="77777777" w:rsidR="00E348FB" w:rsidRPr="00DC3F1B" w:rsidRDefault="00E348FB" w:rsidP="00E348FB">
      <w:pPr>
        <w:widowControl w:val="0"/>
        <w:snapToGrid w:val="0"/>
        <w:jc w:val="both"/>
        <w:rPr>
          <w:rFonts w:ascii="Gill Sans MT" w:hAnsi="Gill Sans MT" w:cs="Arial"/>
          <w:lang w:val="es-UY"/>
        </w:rPr>
      </w:pPr>
    </w:p>
    <w:p w14:paraId="07D5982A" w14:textId="4AA905C5" w:rsidR="00E348FB" w:rsidRPr="00DC3F1B" w:rsidRDefault="00E348FB" w:rsidP="00E348FB">
      <w:pPr>
        <w:pStyle w:val="Text2"/>
        <w:spacing w:before="0" w:after="0"/>
        <w:ind w:left="0"/>
        <w:rPr>
          <w:rFonts w:ascii="Gill Sans MT" w:hAnsi="Gill Sans MT" w:cs="Arial"/>
          <w:lang w:val="es-UY"/>
        </w:rPr>
      </w:pPr>
      <w:r w:rsidRPr="00DC3F1B">
        <w:rPr>
          <w:rFonts w:ascii="Gill Sans MT" w:hAnsi="Gill Sans MT" w:cs="Arial"/>
          <w:szCs w:val="24"/>
          <w:lang w:val="es-UY" w:eastAsia="es-ES"/>
        </w:rPr>
        <w:t>Las auditorías de Proyectos FOCEM deberán además ser realizadas con base en los Instructivos de Procedimiento N° 02/18 y N° 06/12 (Procedimiento para la contratación y trabajos de auditoría externa de Proyectos FOCEM y Guía de Auditoría Externa</w:t>
      </w:r>
      <w:r w:rsidRPr="00DC3F1B">
        <w:rPr>
          <w:rFonts w:ascii="Gill Sans MT" w:hAnsi="Gill Sans MT" w:cs="Arial"/>
          <w:color w:val="000000"/>
          <w:szCs w:val="24"/>
          <w:lang w:val="es-UY" w:eastAsia="es-ES"/>
        </w:rPr>
        <w:t xml:space="preserve"> de los Proyectos FOCEM), disponibles en el sitio web del Fondo</w:t>
      </w:r>
      <w:r w:rsidR="00313C61" w:rsidRPr="00DC3F1B">
        <w:rPr>
          <w:rFonts w:ascii="Gill Sans MT" w:hAnsi="Gill Sans MT" w:cs="Arial"/>
          <w:color w:val="000000"/>
          <w:szCs w:val="24"/>
          <w:lang w:val="es-UY" w:eastAsia="es-ES"/>
        </w:rPr>
        <w:t xml:space="preserve"> (www.focem.mercosur.int).</w:t>
      </w:r>
    </w:p>
    <w:p w14:paraId="283B47E5" w14:textId="77777777" w:rsidR="00E348FB" w:rsidRPr="00DC3F1B" w:rsidRDefault="00E348FB" w:rsidP="00E348FB">
      <w:pPr>
        <w:pStyle w:val="Text2"/>
        <w:spacing w:before="0" w:after="0"/>
        <w:ind w:left="0"/>
        <w:rPr>
          <w:rFonts w:ascii="Gill Sans MT" w:hAnsi="Gill Sans MT" w:cs="Arial"/>
          <w:lang w:val="es-UY"/>
        </w:rPr>
      </w:pPr>
    </w:p>
    <w:p w14:paraId="47EC605C" w14:textId="1D702C80" w:rsidR="00E348FB" w:rsidRPr="004D62C3" w:rsidRDefault="00E348FB" w:rsidP="00E348FB">
      <w:pPr>
        <w:jc w:val="both"/>
        <w:rPr>
          <w:rFonts w:ascii="Gill Sans MT" w:hAnsi="Gill Sans MT" w:cs="Arial"/>
          <w:b/>
          <w:lang w:val="es-UY"/>
        </w:rPr>
      </w:pPr>
      <w:r w:rsidRPr="004611CC">
        <w:rPr>
          <w:rFonts w:ascii="Gill Sans MT" w:hAnsi="Gill Sans MT" w:cs="Arial"/>
          <w:b/>
          <w:lang w:val="es-UY"/>
        </w:rPr>
        <w:t>A.</w:t>
      </w:r>
      <w:r w:rsidR="00CD5133" w:rsidRPr="004611CC">
        <w:rPr>
          <w:rFonts w:ascii="Gill Sans MT" w:hAnsi="Gill Sans MT" w:cs="Arial"/>
          <w:b/>
          <w:lang w:val="es-UY"/>
        </w:rPr>
        <w:t>2</w:t>
      </w:r>
      <w:r w:rsidRPr="004611CC">
        <w:rPr>
          <w:rFonts w:ascii="Gill Sans MT" w:hAnsi="Gill Sans MT" w:cs="Arial"/>
          <w:b/>
          <w:lang w:val="es-UY"/>
        </w:rPr>
        <w:t>.</w:t>
      </w:r>
      <w:r w:rsidRPr="004611CC">
        <w:rPr>
          <w:rFonts w:ascii="Gill Sans MT" w:hAnsi="Gill Sans MT" w:cs="Arial"/>
          <w:b/>
          <w:lang w:val="es-UY"/>
        </w:rPr>
        <w:tab/>
      </w:r>
      <w:r w:rsidRPr="004D62C3">
        <w:rPr>
          <w:rFonts w:ascii="Gill Sans MT" w:hAnsi="Gill Sans MT" w:cs="Arial"/>
          <w:b/>
          <w:lang w:val="es-UY"/>
        </w:rPr>
        <w:t>Contexto de Emergencia Sanitaria COVID-19</w:t>
      </w:r>
    </w:p>
    <w:p w14:paraId="52399757" w14:textId="575DC1E7" w:rsidR="00E348FB" w:rsidRPr="00DC3F1B" w:rsidRDefault="009D0731" w:rsidP="00E348FB">
      <w:pPr>
        <w:pStyle w:val="Text2"/>
        <w:spacing w:before="0" w:after="0"/>
        <w:ind w:left="0"/>
        <w:rPr>
          <w:rFonts w:ascii="Gill Sans MT" w:hAnsi="Gill Sans MT" w:cs="Arial"/>
          <w:bCs/>
          <w:color w:val="000000"/>
          <w:szCs w:val="24"/>
          <w:lang w:val="es-UY" w:eastAsia="es-ES"/>
        </w:rPr>
      </w:pPr>
      <w:r w:rsidRPr="00DC3F1B">
        <w:rPr>
          <w:rFonts w:ascii="Gill Sans MT" w:hAnsi="Gill Sans MT" w:cs="Arial"/>
          <w:bCs/>
          <w:color w:val="000000"/>
          <w:szCs w:val="24"/>
          <w:lang w:val="es-UY" w:eastAsia="es-ES"/>
        </w:rPr>
        <w:t>Persistiendo aún en algunas regiones del mundo los efectos causados por la e</w:t>
      </w:r>
      <w:r w:rsidR="00E348FB" w:rsidRPr="00DC3F1B">
        <w:rPr>
          <w:rFonts w:ascii="Gill Sans MT" w:hAnsi="Gill Sans MT" w:cs="Arial"/>
          <w:bCs/>
          <w:color w:val="000000"/>
          <w:szCs w:val="24"/>
          <w:lang w:val="es-UY" w:eastAsia="es-ES"/>
        </w:rPr>
        <w:t>mergencia sanitaria</w:t>
      </w:r>
      <w:r w:rsidRPr="00DC3F1B">
        <w:rPr>
          <w:rFonts w:ascii="Gill Sans MT" w:hAnsi="Gill Sans MT" w:cs="Arial"/>
          <w:bCs/>
          <w:color w:val="000000"/>
          <w:szCs w:val="24"/>
          <w:lang w:val="es-UY" w:eastAsia="es-ES"/>
        </w:rPr>
        <w:t xml:space="preserve"> COVID-19</w:t>
      </w:r>
      <w:r w:rsidR="00E348FB" w:rsidRPr="00DC3F1B">
        <w:rPr>
          <w:rFonts w:ascii="Gill Sans MT" w:hAnsi="Gill Sans MT" w:cs="Arial"/>
          <w:bCs/>
          <w:color w:val="000000"/>
          <w:szCs w:val="24"/>
          <w:lang w:val="es-UY" w:eastAsia="es-ES"/>
        </w:rPr>
        <w:t xml:space="preserve">, </w:t>
      </w:r>
      <w:r w:rsidR="00E348FB" w:rsidRPr="00DC3F1B">
        <w:rPr>
          <w:rFonts w:ascii="Gill Sans MT" w:hAnsi="Gill Sans MT"/>
          <w:bCs/>
          <w:szCs w:val="24"/>
          <w:lang w:val="es-UY"/>
        </w:rPr>
        <w:t xml:space="preserve">es total responsabilidad de los profesionales auditores realizar su propia evaluación de la situación, requisitos y tiempos que conlleve el cumplimiento de las disposiciones del país de </w:t>
      </w:r>
      <w:r w:rsidR="00E348FB" w:rsidRPr="00DC3F1B">
        <w:rPr>
          <w:rFonts w:ascii="Gill Sans MT" w:hAnsi="Gill Sans MT"/>
          <w:bCs/>
          <w:szCs w:val="24"/>
          <w:lang w:val="es-UY"/>
        </w:rPr>
        <w:lastRenderedPageBreak/>
        <w:t>origen y destino para la movilidad de las personas (tanto en el ingreso como en el egreso), lo que incluye obligatoriedad de cuarentena, examen hisopado,</w:t>
      </w:r>
      <w:r w:rsidR="004611CC">
        <w:rPr>
          <w:rFonts w:ascii="Gill Sans MT" w:hAnsi="Gill Sans MT"/>
          <w:bCs/>
          <w:szCs w:val="24"/>
          <w:lang w:val="es-UY"/>
        </w:rPr>
        <w:t xml:space="preserve"> </w:t>
      </w:r>
      <w:r w:rsidR="007D39E8" w:rsidRPr="00DC3F1B">
        <w:rPr>
          <w:rFonts w:ascii="Gill Sans MT" w:hAnsi="Gill Sans MT"/>
          <w:bCs/>
          <w:szCs w:val="24"/>
          <w:lang w:val="es-UY"/>
        </w:rPr>
        <w:t>vacunación,</w:t>
      </w:r>
      <w:r w:rsidR="00313C61" w:rsidRPr="00DC3F1B">
        <w:rPr>
          <w:rFonts w:ascii="Gill Sans MT" w:hAnsi="Gill Sans MT"/>
          <w:bCs/>
          <w:szCs w:val="24"/>
          <w:lang w:val="es-UY"/>
        </w:rPr>
        <w:t xml:space="preserve"> </w:t>
      </w:r>
      <w:r w:rsidR="00E348FB" w:rsidRPr="00DC3F1B">
        <w:rPr>
          <w:rFonts w:ascii="Gill Sans MT" w:hAnsi="Gill Sans MT"/>
          <w:bCs/>
          <w:szCs w:val="24"/>
          <w:lang w:val="es-UY"/>
        </w:rPr>
        <w:t>entre otros. La UTF deslinda responsabilidad en todo</w:t>
      </w:r>
      <w:r w:rsidR="000A2473" w:rsidRPr="00DC3F1B">
        <w:rPr>
          <w:rFonts w:ascii="Gill Sans MT" w:hAnsi="Gill Sans MT"/>
          <w:bCs/>
          <w:szCs w:val="24"/>
          <w:lang w:val="es-UY"/>
        </w:rPr>
        <w:t>s</w:t>
      </w:r>
      <w:r w:rsidR="00E348FB" w:rsidRPr="00DC3F1B">
        <w:rPr>
          <w:rFonts w:ascii="Gill Sans MT" w:hAnsi="Gill Sans MT"/>
          <w:bCs/>
          <w:szCs w:val="24"/>
          <w:lang w:val="es-UY"/>
        </w:rPr>
        <w:t xml:space="preserve"> los aspectos</w:t>
      </w:r>
      <w:r w:rsidR="00FC5F2D" w:rsidRPr="00DC3F1B">
        <w:rPr>
          <w:rFonts w:ascii="Gill Sans MT" w:hAnsi="Gill Sans MT"/>
          <w:bCs/>
          <w:szCs w:val="24"/>
          <w:lang w:val="es-UY"/>
        </w:rPr>
        <w:t xml:space="preserve"> o situaciones imprevistas que pudieran relacionarse con este </w:t>
      </w:r>
      <w:r w:rsidR="00E348FB" w:rsidRPr="00DC3F1B">
        <w:rPr>
          <w:rFonts w:ascii="Gill Sans MT" w:hAnsi="Gill Sans MT"/>
          <w:bCs/>
          <w:szCs w:val="24"/>
          <w:lang w:val="es-UY"/>
        </w:rPr>
        <w:t xml:space="preserve">asunto. </w:t>
      </w:r>
    </w:p>
    <w:p w14:paraId="066FD05B" w14:textId="77777777" w:rsidR="00E348FB" w:rsidRPr="00DC3F1B" w:rsidRDefault="00E348FB" w:rsidP="00E348FB">
      <w:pPr>
        <w:pStyle w:val="Text2"/>
        <w:spacing w:before="0" w:after="0"/>
        <w:ind w:left="0"/>
        <w:rPr>
          <w:rFonts w:ascii="Gill Sans MT" w:hAnsi="Gill Sans MT" w:cs="Arial"/>
          <w:bCs/>
          <w:color w:val="000000"/>
          <w:szCs w:val="24"/>
          <w:lang w:val="es-UY" w:eastAsia="es-ES"/>
        </w:rPr>
      </w:pPr>
    </w:p>
    <w:p w14:paraId="0A98EE2E" w14:textId="5C1CFE28" w:rsidR="006D6DBE" w:rsidRPr="00DC3F1B" w:rsidRDefault="006D6DBE" w:rsidP="006D6DBE">
      <w:pPr>
        <w:autoSpaceDE w:val="0"/>
        <w:autoSpaceDN w:val="0"/>
        <w:adjustRightInd w:val="0"/>
        <w:jc w:val="both"/>
        <w:rPr>
          <w:rFonts w:ascii="Gill Sans MT" w:hAnsi="Gill Sans MT" w:cs="Arial"/>
          <w:b/>
          <w:bCs/>
          <w:color w:val="000000"/>
          <w:u w:val="single"/>
          <w:lang w:val="es-UY"/>
        </w:rPr>
      </w:pPr>
      <w:r w:rsidRPr="00DC3F1B">
        <w:rPr>
          <w:rFonts w:ascii="Gill Sans MT" w:hAnsi="Gill Sans MT" w:cs="Arial"/>
          <w:b/>
          <w:bCs/>
          <w:color w:val="000000"/>
          <w:lang w:val="es-UY"/>
        </w:rPr>
        <w:t xml:space="preserve">B.- </w:t>
      </w:r>
      <w:r w:rsidRPr="00DC3F1B">
        <w:rPr>
          <w:rFonts w:ascii="Gill Sans MT" w:hAnsi="Gill Sans MT" w:cs="Arial"/>
          <w:b/>
          <w:bCs/>
          <w:color w:val="000000"/>
          <w:u w:val="single"/>
          <w:lang w:val="es-UY"/>
        </w:rPr>
        <w:t>EL PROYECTO</w:t>
      </w:r>
    </w:p>
    <w:p w14:paraId="27F61A40" w14:textId="77777777" w:rsidR="006D6DBE" w:rsidRPr="00DC3F1B" w:rsidRDefault="006D6DBE" w:rsidP="006D6DBE">
      <w:pPr>
        <w:autoSpaceDE w:val="0"/>
        <w:autoSpaceDN w:val="0"/>
        <w:adjustRightInd w:val="0"/>
        <w:jc w:val="both"/>
        <w:rPr>
          <w:rFonts w:ascii="Gill Sans MT" w:hAnsi="Gill Sans MT" w:cs="Arial"/>
          <w:b/>
          <w:bCs/>
          <w:color w:val="000000"/>
          <w:u w:val="single"/>
          <w:lang w:val="es-UY"/>
        </w:rPr>
      </w:pPr>
    </w:p>
    <w:p w14:paraId="2759E44A" w14:textId="612C8149" w:rsidR="006D6DBE" w:rsidRPr="00DC3F1B" w:rsidRDefault="006D6DBE" w:rsidP="006D6DBE">
      <w:pPr>
        <w:jc w:val="both"/>
        <w:rPr>
          <w:rFonts w:ascii="Gill Sans MT" w:hAnsi="Gill Sans MT" w:cs="Arial"/>
          <w:b/>
          <w:lang w:val="es-UY"/>
        </w:rPr>
      </w:pPr>
      <w:r w:rsidRPr="00DC3F1B">
        <w:rPr>
          <w:rFonts w:ascii="Gill Sans MT" w:hAnsi="Gill Sans MT" w:cs="Arial"/>
          <w:b/>
          <w:lang w:val="es-UY"/>
        </w:rPr>
        <w:t>B.1.</w:t>
      </w:r>
      <w:r w:rsidRPr="00DC3F1B">
        <w:rPr>
          <w:rFonts w:ascii="Gill Sans MT" w:hAnsi="Gill Sans MT" w:cs="Arial"/>
          <w:b/>
          <w:lang w:val="es-UY"/>
        </w:rPr>
        <w:tab/>
        <w:t>Auditoría Externa a realizar</w:t>
      </w:r>
    </w:p>
    <w:p w14:paraId="3F87D5BD" w14:textId="42757A5F" w:rsidR="006F2D35" w:rsidRPr="00DC3F1B" w:rsidRDefault="006F2D35" w:rsidP="006F2D35">
      <w:pPr>
        <w:autoSpaceDE w:val="0"/>
        <w:autoSpaceDN w:val="0"/>
        <w:adjustRightInd w:val="0"/>
        <w:jc w:val="both"/>
        <w:rPr>
          <w:rFonts w:ascii="Gill Sans MT" w:hAnsi="Gill Sans MT" w:cs="Arial"/>
          <w:lang w:val="es-UY"/>
        </w:rPr>
      </w:pPr>
      <w:r w:rsidRPr="00DC3F1B">
        <w:rPr>
          <w:rFonts w:ascii="Gill Sans MT" w:hAnsi="Gill Sans MT" w:cs="Arial"/>
          <w:lang w:val="es-UY"/>
        </w:rPr>
        <w:t xml:space="preserve">El Proyecto FOCEM </w:t>
      </w:r>
      <w:r w:rsidR="009D0731" w:rsidRPr="00DC3F1B">
        <w:rPr>
          <w:rFonts w:ascii="Gill Sans MT" w:hAnsi="Gill Sans MT" w:cs="Arial"/>
          <w:b/>
          <w:bCs/>
          <w:lang w:val="es-UY"/>
        </w:rPr>
        <w:t>“</w:t>
      </w:r>
      <w:r w:rsidR="009D0731" w:rsidRPr="00DC3F1B">
        <w:rPr>
          <w:rFonts w:ascii="Gill Sans MT" w:hAnsi="Gill Sans MT" w:cs="Arial"/>
          <w:b/>
          <w:lang w:val="es-UY"/>
        </w:rPr>
        <w:t xml:space="preserve">Rehabilitación y Pavimentación asfáltica del tramo Concepción – Puerto </w:t>
      </w:r>
      <w:proofErr w:type="spellStart"/>
      <w:r w:rsidR="009D0731" w:rsidRPr="00DC3F1B">
        <w:rPr>
          <w:rFonts w:ascii="Gill Sans MT" w:hAnsi="Gill Sans MT" w:cs="Arial"/>
          <w:b/>
          <w:lang w:val="es-UY"/>
        </w:rPr>
        <w:t>Vallemí</w:t>
      </w:r>
      <w:proofErr w:type="spellEnd"/>
      <w:r w:rsidR="009D0731" w:rsidRPr="00DC3F1B">
        <w:rPr>
          <w:rFonts w:ascii="Gill Sans MT" w:hAnsi="Gill Sans MT" w:cs="Arial"/>
          <w:b/>
          <w:lang w:val="es-UY"/>
        </w:rPr>
        <w:t xml:space="preserve">” </w:t>
      </w:r>
      <w:r w:rsidRPr="00DC3F1B">
        <w:rPr>
          <w:rFonts w:ascii="Gill Sans MT" w:hAnsi="Gill Sans MT" w:cs="Arial"/>
          <w:lang w:val="es-UY"/>
        </w:rPr>
        <w:t>ha finalizado su ejecución</w:t>
      </w:r>
      <w:r w:rsidR="009D0731" w:rsidRPr="00DC3F1B">
        <w:rPr>
          <w:rFonts w:ascii="Gill Sans MT" w:hAnsi="Gill Sans MT" w:cs="Arial"/>
          <w:lang w:val="es-UY"/>
        </w:rPr>
        <w:t xml:space="preserve"> física </w:t>
      </w:r>
      <w:r w:rsidR="00E84351" w:rsidRPr="00DC3F1B">
        <w:rPr>
          <w:rFonts w:ascii="Gill Sans MT" w:hAnsi="Gill Sans MT" w:cs="Arial"/>
          <w:lang w:val="es-UY"/>
        </w:rPr>
        <w:t xml:space="preserve">en todos los tramos </w:t>
      </w:r>
      <w:r w:rsidR="009D0731" w:rsidRPr="00DC3F1B">
        <w:rPr>
          <w:rFonts w:ascii="Gill Sans MT" w:hAnsi="Gill Sans MT" w:cs="Arial"/>
          <w:lang w:val="es-UY"/>
        </w:rPr>
        <w:t>de obra</w:t>
      </w:r>
      <w:r w:rsidRPr="00DC3F1B">
        <w:rPr>
          <w:rFonts w:ascii="Gill Sans MT" w:hAnsi="Gill Sans MT" w:cs="Arial"/>
          <w:lang w:val="es-UY"/>
        </w:rPr>
        <w:t xml:space="preserve">. </w:t>
      </w:r>
    </w:p>
    <w:p w14:paraId="591F94B1" w14:textId="77777777" w:rsidR="006F2D35" w:rsidRPr="00DC3F1B" w:rsidRDefault="006F2D35" w:rsidP="006F2D35">
      <w:pPr>
        <w:pStyle w:val="notesty"/>
        <w:jc w:val="both"/>
        <w:rPr>
          <w:rFonts w:ascii="Gill Sans MT" w:hAnsi="Gill Sans MT" w:cs="Arial"/>
          <w:lang w:val="es-UY"/>
        </w:rPr>
      </w:pPr>
    </w:p>
    <w:p w14:paraId="2B982CC2" w14:textId="257B34E4" w:rsidR="006F2D35" w:rsidRPr="004D62C3" w:rsidRDefault="004155D0" w:rsidP="006F2D35">
      <w:pPr>
        <w:pStyle w:val="notesty"/>
        <w:jc w:val="both"/>
        <w:rPr>
          <w:rFonts w:ascii="Gill Sans MT" w:hAnsi="Gill Sans MT" w:cs="Arial"/>
          <w:lang w:val="es-UY"/>
        </w:rPr>
      </w:pPr>
      <w:r w:rsidRPr="004D62C3">
        <w:rPr>
          <w:rFonts w:ascii="Gill Sans MT" w:hAnsi="Gill Sans MT" w:cs="Arial"/>
          <w:lang w:val="es-UY"/>
        </w:rPr>
        <w:t>S</w:t>
      </w:r>
      <w:r w:rsidR="006F2D35" w:rsidRPr="004D62C3">
        <w:rPr>
          <w:rFonts w:ascii="Gill Sans MT" w:hAnsi="Gill Sans MT" w:cs="Arial"/>
          <w:lang w:val="es-UY"/>
        </w:rPr>
        <w:t xml:space="preserve">e procede a realizar la presente convocatoria con el fin de seleccionar </w:t>
      </w:r>
      <w:r w:rsidR="002C6B00" w:rsidRPr="004D62C3">
        <w:rPr>
          <w:rFonts w:ascii="Gill Sans MT" w:hAnsi="Gill Sans MT" w:cs="Arial"/>
          <w:lang w:val="es-UY"/>
        </w:rPr>
        <w:t>una empresa</w:t>
      </w:r>
      <w:r w:rsidR="006F2D35" w:rsidRPr="004D62C3">
        <w:rPr>
          <w:rFonts w:ascii="Gill Sans MT" w:hAnsi="Gill Sans MT" w:cs="Arial"/>
          <w:lang w:val="es-UY"/>
        </w:rPr>
        <w:t xml:space="preserve"> para la realización de la auditoría externa </w:t>
      </w:r>
      <w:r w:rsidR="009D0731" w:rsidRPr="004D62C3">
        <w:rPr>
          <w:rFonts w:ascii="Gill Sans MT" w:hAnsi="Gill Sans MT" w:cs="Arial"/>
          <w:lang w:val="es-UY"/>
        </w:rPr>
        <w:t>técnica final de</w:t>
      </w:r>
      <w:r w:rsidR="004D62C3" w:rsidRPr="004D62C3">
        <w:rPr>
          <w:rFonts w:ascii="Gill Sans MT" w:hAnsi="Gill Sans MT" w:cs="Arial"/>
          <w:lang w:val="es-UY"/>
        </w:rPr>
        <w:t xml:space="preserve"> las obras en e</w:t>
      </w:r>
      <w:r w:rsidR="009D0731" w:rsidRPr="004D62C3">
        <w:rPr>
          <w:rFonts w:ascii="Gill Sans MT" w:hAnsi="Gill Sans MT" w:cs="Arial"/>
          <w:lang w:val="es-UY"/>
        </w:rPr>
        <w:t>l Tramo IV</w:t>
      </w:r>
      <w:r w:rsidR="00B76DEE" w:rsidRPr="004D62C3">
        <w:rPr>
          <w:rFonts w:ascii="Gill Sans MT" w:hAnsi="Gill Sans MT" w:cs="Arial"/>
          <w:lang w:val="es-UY"/>
        </w:rPr>
        <w:t xml:space="preserve">, </w:t>
      </w:r>
      <w:r w:rsidR="004D62C3" w:rsidRPr="004D62C3">
        <w:rPr>
          <w:rFonts w:ascii="Gill Sans MT" w:hAnsi="Gill Sans MT" w:cs="Arial"/>
          <w:lang w:val="es-UY"/>
        </w:rPr>
        <w:t xml:space="preserve">en el </w:t>
      </w:r>
      <w:r w:rsidR="00B76DEE" w:rsidRPr="004D62C3">
        <w:rPr>
          <w:rFonts w:ascii="Gill Sans MT" w:hAnsi="Gill Sans MT" w:cs="Arial"/>
          <w:lang w:val="es-UY"/>
        </w:rPr>
        <w:t xml:space="preserve">Acceso </w:t>
      </w:r>
      <w:r w:rsidR="00BA381A" w:rsidRPr="004D62C3">
        <w:rPr>
          <w:rFonts w:ascii="Gill Sans MT" w:hAnsi="Gill Sans MT" w:cs="Arial"/>
          <w:lang w:val="es-UY"/>
        </w:rPr>
        <w:t xml:space="preserve">a Concepción </w:t>
      </w:r>
      <w:r w:rsidR="00B76DEE" w:rsidRPr="004D62C3">
        <w:rPr>
          <w:rFonts w:ascii="Gill Sans MT" w:hAnsi="Gill Sans MT" w:cs="Arial"/>
          <w:lang w:val="es-UY"/>
        </w:rPr>
        <w:t>y</w:t>
      </w:r>
      <w:r w:rsidR="004D62C3" w:rsidRPr="004D62C3">
        <w:rPr>
          <w:rFonts w:ascii="Gill Sans MT" w:hAnsi="Gill Sans MT" w:cs="Arial"/>
          <w:lang w:val="es-UY"/>
        </w:rPr>
        <w:t xml:space="preserve"> en la</w:t>
      </w:r>
      <w:r w:rsidR="00B76DEE" w:rsidRPr="004D62C3">
        <w:rPr>
          <w:rFonts w:ascii="Gill Sans MT" w:hAnsi="Gill Sans MT" w:cs="Arial"/>
          <w:lang w:val="es-UY"/>
        </w:rPr>
        <w:t xml:space="preserve"> </w:t>
      </w:r>
      <w:r w:rsidR="00CF6413" w:rsidRPr="004D62C3">
        <w:rPr>
          <w:rFonts w:ascii="Gill Sans MT" w:hAnsi="Gill Sans MT" w:cs="Arial"/>
          <w:lang w:val="es-UY"/>
        </w:rPr>
        <w:t>Variante</w:t>
      </w:r>
      <w:r w:rsidR="00B76DEE" w:rsidRPr="004D62C3">
        <w:rPr>
          <w:rFonts w:ascii="Gill Sans MT" w:hAnsi="Gill Sans MT" w:cs="Arial"/>
          <w:lang w:val="es-UY"/>
        </w:rPr>
        <w:t xml:space="preserve"> </w:t>
      </w:r>
      <w:r w:rsidR="00CF6413" w:rsidRPr="004D62C3">
        <w:rPr>
          <w:rFonts w:ascii="Gill Sans MT" w:hAnsi="Gill Sans MT" w:cs="Arial"/>
          <w:lang w:val="es-UY"/>
        </w:rPr>
        <w:t xml:space="preserve"> </w:t>
      </w:r>
      <w:r w:rsidR="009D0731" w:rsidRPr="004D62C3">
        <w:rPr>
          <w:rFonts w:ascii="Gill Sans MT" w:hAnsi="Gill Sans MT" w:cs="Arial"/>
          <w:lang w:val="es-UY"/>
        </w:rPr>
        <w:t>Concepción</w:t>
      </w:r>
      <w:r w:rsidR="00E613A9" w:rsidRPr="004D62C3">
        <w:rPr>
          <w:rFonts w:ascii="Gill Sans MT" w:hAnsi="Gill Sans MT" w:cs="Arial"/>
          <w:lang w:val="es-UY"/>
        </w:rPr>
        <w:t xml:space="preserve">, así como el control de pagos de certificados de </w:t>
      </w:r>
      <w:r w:rsidR="00BE1DD1" w:rsidRPr="004D62C3">
        <w:rPr>
          <w:rFonts w:ascii="Gill Sans MT" w:hAnsi="Gill Sans MT" w:cs="Arial"/>
          <w:lang w:val="es-UY"/>
        </w:rPr>
        <w:t>avance de obra</w:t>
      </w:r>
      <w:r w:rsidR="00E613A9" w:rsidRPr="004D62C3">
        <w:rPr>
          <w:rFonts w:ascii="Gill Sans MT" w:hAnsi="Gill Sans MT" w:cs="Arial"/>
          <w:lang w:val="es-UY"/>
        </w:rPr>
        <w:t xml:space="preserve"> correspondiente</w:t>
      </w:r>
      <w:r w:rsidR="00BE1DD1" w:rsidRPr="004D62C3">
        <w:rPr>
          <w:rFonts w:ascii="Gill Sans MT" w:hAnsi="Gill Sans MT" w:cs="Arial"/>
          <w:lang w:val="es-UY"/>
        </w:rPr>
        <w:t>s</w:t>
      </w:r>
      <w:r w:rsidR="00E613A9" w:rsidRPr="004D62C3">
        <w:rPr>
          <w:rFonts w:ascii="Gill Sans MT" w:hAnsi="Gill Sans MT" w:cs="Arial"/>
          <w:lang w:val="es-UY"/>
        </w:rPr>
        <w:t xml:space="preserve"> a</w:t>
      </w:r>
      <w:r w:rsidR="00BE1DD1" w:rsidRPr="004D62C3">
        <w:rPr>
          <w:rFonts w:ascii="Gill Sans MT" w:hAnsi="Gill Sans MT" w:cs="Arial"/>
          <w:lang w:val="es-UY"/>
        </w:rPr>
        <w:t xml:space="preserve"> los </w:t>
      </w:r>
      <w:r w:rsidR="004D62C3" w:rsidRPr="004D62C3">
        <w:rPr>
          <w:rFonts w:ascii="Gill Sans MT" w:hAnsi="Gill Sans MT" w:cs="Arial"/>
          <w:lang w:val="es-UY"/>
        </w:rPr>
        <w:t xml:space="preserve">contratos de </w:t>
      </w:r>
      <w:r w:rsidR="00BE1DD1" w:rsidRPr="004D62C3">
        <w:rPr>
          <w:rFonts w:ascii="Gill Sans MT" w:hAnsi="Gill Sans MT" w:cs="Arial"/>
          <w:lang w:val="es-UY"/>
        </w:rPr>
        <w:t>construcción</w:t>
      </w:r>
      <w:r w:rsidR="0049443B" w:rsidRPr="004D62C3">
        <w:rPr>
          <w:rFonts w:ascii="Gill Sans MT" w:hAnsi="Gill Sans MT" w:cs="Arial"/>
          <w:lang w:val="es-UY"/>
        </w:rPr>
        <w:t xml:space="preserve"> </w:t>
      </w:r>
      <w:r w:rsidR="00C86461" w:rsidRPr="004D62C3">
        <w:rPr>
          <w:rFonts w:ascii="Gill Sans MT" w:hAnsi="Gill Sans MT" w:cs="Arial"/>
          <w:lang w:val="es-UY"/>
        </w:rPr>
        <w:t>y</w:t>
      </w:r>
      <w:r w:rsidR="004D62C3" w:rsidRPr="004D62C3">
        <w:rPr>
          <w:rFonts w:ascii="Gill Sans MT" w:hAnsi="Gill Sans MT" w:cs="Arial"/>
          <w:lang w:val="es-UY"/>
        </w:rPr>
        <w:t xml:space="preserve"> de</w:t>
      </w:r>
      <w:r w:rsidR="00C86461" w:rsidRPr="004D62C3">
        <w:rPr>
          <w:rFonts w:ascii="Gill Sans MT" w:hAnsi="Gill Sans MT" w:cs="Arial"/>
          <w:lang w:val="es-UY"/>
        </w:rPr>
        <w:t xml:space="preserve"> fiscalización </w:t>
      </w:r>
      <w:r w:rsidR="00BE1DD1" w:rsidRPr="004D62C3">
        <w:rPr>
          <w:rFonts w:ascii="Gill Sans MT" w:hAnsi="Gill Sans MT" w:cs="Arial"/>
          <w:lang w:val="es-UY"/>
        </w:rPr>
        <w:t>de</w:t>
      </w:r>
      <w:r w:rsidR="00E613A9" w:rsidRPr="004D62C3">
        <w:rPr>
          <w:rFonts w:ascii="Gill Sans MT" w:hAnsi="Gill Sans MT" w:cs="Arial"/>
          <w:lang w:val="es-UY"/>
        </w:rPr>
        <w:t xml:space="preserve"> estos tramos</w:t>
      </w:r>
      <w:r w:rsidR="00BE1DD1" w:rsidRPr="004D62C3">
        <w:rPr>
          <w:rFonts w:ascii="Gill Sans MT" w:hAnsi="Gill Sans MT" w:cs="Arial"/>
          <w:lang w:val="es-UY"/>
        </w:rPr>
        <w:t>, ejecutados en el período</w:t>
      </w:r>
      <w:r w:rsidR="007D1431" w:rsidRPr="004D62C3">
        <w:rPr>
          <w:rFonts w:ascii="Gill Sans MT" w:hAnsi="Gill Sans MT" w:cs="Arial"/>
          <w:lang w:val="es-UY"/>
        </w:rPr>
        <w:t xml:space="preserve"> </w:t>
      </w:r>
      <w:r w:rsidR="001B5558" w:rsidRPr="004D62C3">
        <w:rPr>
          <w:rFonts w:ascii="Gill Sans MT" w:hAnsi="Gill Sans MT" w:cs="Arial"/>
          <w:lang w:val="es-UY"/>
        </w:rPr>
        <w:t>20/12/2016 hasta la fecha</w:t>
      </w:r>
      <w:r w:rsidR="004D62C3" w:rsidRPr="004D62C3">
        <w:rPr>
          <w:rFonts w:ascii="Gill Sans MT" w:hAnsi="Gill Sans MT" w:cs="Arial"/>
          <w:lang w:val="es-UY"/>
        </w:rPr>
        <w:t xml:space="preserve"> </w:t>
      </w:r>
      <w:r w:rsidR="001B5558" w:rsidRPr="004D62C3">
        <w:rPr>
          <w:rFonts w:ascii="Gill Sans MT" w:hAnsi="Gill Sans MT" w:cs="Arial"/>
          <w:lang w:val="es-UY"/>
        </w:rPr>
        <w:t>(2 contratos de obras y 2 contratos de fiscalización</w:t>
      </w:r>
      <w:r w:rsidR="004D62C3" w:rsidRPr="004D62C3">
        <w:rPr>
          <w:rFonts w:ascii="Gill Sans MT" w:hAnsi="Gill Sans MT" w:cs="Arial"/>
          <w:lang w:val="es-UY"/>
        </w:rPr>
        <w:t xml:space="preserve">, </w:t>
      </w:r>
      <w:r w:rsidR="001B5558" w:rsidRPr="004D62C3">
        <w:rPr>
          <w:rFonts w:ascii="Gill Sans MT" w:hAnsi="Gill Sans MT" w:cs="Arial"/>
          <w:lang w:val="es-UY"/>
        </w:rPr>
        <w:t xml:space="preserve">con sus correspondientes </w:t>
      </w:r>
      <w:r w:rsidR="004D62C3" w:rsidRPr="004D62C3">
        <w:rPr>
          <w:rFonts w:ascii="Gill Sans MT" w:hAnsi="Gill Sans MT" w:cs="Arial"/>
          <w:lang w:val="es-UY"/>
        </w:rPr>
        <w:t>C</w:t>
      </w:r>
      <w:r w:rsidR="001B5558" w:rsidRPr="004D62C3">
        <w:rPr>
          <w:rFonts w:ascii="Gill Sans MT" w:hAnsi="Gill Sans MT" w:cs="Arial"/>
          <w:lang w:val="es-UY"/>
        </w:rPr>
        <w:t xml:space="preserve">onvenios </w:t>
      </w:r>
      <w:r w:rsidR="004D62C3" w:rsidRPr="004D62C3">
        <w:rPr>
          <w:rFonts w:ascii="Gill Sans MT" w:hAnsi="Gill Sans MT" w:cs="Arial"/>
          <w:lang w:val="es-UY"/>
        </w:rPr>
        <w:t>M</w:t>
      </w:r>
      <w:r w:rsidR="001B5558" w:rsidRPr="004D62C3">
        <w:rPr>
          <w:rFonts w:ascii="Gill Sans MT" w:hAnsi="Gill Sans MT" w:cs="Arial"/>
          <w:lang w:val="es-UY"/>
        </w:rPr>
        <w:t>odificatorios)</w:t>
      </w:r>
      <w:r w:rsidR="004D62C3" w:rsidRPr="004D62C3">
        <w:rPr>
          <w:rFonts w:ascii="Gill Sans MT" w:hAnsi="Gill Sans MT" w:cs="Arial"/>
          <w:lang w:val="es-UY"/>
        </w:rPr>
        <w:t>.</w:t>
      </w:r>
    </w:p>
    <w:p w14:paraId="48373D1F" w14:textId="77777777" w:rsidR="006F2D35" w:rsidRPr="005D088A" w:rsidRDefault="006F2D35" w:rsidP="006D6DBE">
      <w:pPr>
        <w:jc w:val="both"/>
        <w:rPr>
          <w:rFonts w:ascii="Gill Sans MT" w:hAnsi="Gill Sans MT" w:cs="Arial"/>
          <w:b/>
          <w:lang w:val="es-UY"/>
        </w:rPr>
      </w:pPr>
    </w:p>
    <w:p w14:paraId="4912A64B" w14:textId="77777777" w:rsidR="006D6DBE" w:rsidRPr="00DC3F1B" w:rsidRDefault="006D6DBE" w:rsidP="006D6DBE">
      <w:pPr>
        <w:jc w:val="both"/>
        <w:rPr>
          <w:rFonts w:ascii="Gill Sans MT" w:hAnsi="Gill Sans MT" w:cs="Arial"/>
          <w:b/>
          <w:lang w:val="es-UY"/>
        </w:rPr>
      </w:pPr>
      <w:r w:rsidRPr="00DC3F1B">
        <w:rPr>
          <w:rFonts w:ascii="Gill Sans MT" w:hAnsi="Gill Sans MT" w:cs="Arial"/>
          <w:b/>
          <w:lang w:val="es-UY"/>
        </w:rPr>
        <w:t>B.2.</w:t>
      </w:r>
      <w:r w:rsidRPr="00DC3F1B">
        <w:rPr>
          <w:rFonts w:ascii="Gill Sans MT" w:hAnsi="Gill Sans MT" w:cs="Arial"/>
          <w:b/>
          <w:lang w:val="es-UY"/>
        </w:rPr>
        <w:tab/>
        <w:t>Descripción del Proyecto</w:t>
      </w:r>
    </w:p>
    <w:p w14:paraId="4E4FD3A5" w14:textId="1B683CE5" w:rsidR="009D0731" w:rsidRPr="00DC3F1B" w:rsidRDefault="009D0731" w:rsidP="009D0731">
      <w:pPr>
        <w:jc w:val="both"/>
        <w:rPr>
          <w:rFonts w:ascii="Gill Sans MT" w:hAnsi="Gill Sans MT" w:cs="Arial"/>
          <w:lang w:val="es-UY"/>
        </w:rPr>
      </w:pPr>
      <w:r w:rsidRPr="00DC3F1B">
        <w:rPr>
          <w:rFonts w:ascii="Gill Sans MT" w:hAnsi="Gill Sans MT" w:cs="Arial"/>
          <w:lang w:val="es-UY"/>
        </w:rPr>
        <w:t xml:space="preserve">El Proyecto FOCEM </w:t>
      </w:r>
      <w:r w:rsidRPr="00DC3F1B">
        <w:rPr>
          <w:rFonts w:ascii="Gill Sans MT" w:hAnsi="Gill Sans MT" w:cs="Arial"/>
          <w:b/>
          <w:bCs/>
          <w:lang w:val="es-UY"/>
        </w:rPr>
        <w:t>“</w:t>
      </w:r>
      <w:r w:rsidRPr="00DC3F1B">
        <w:rPr>
          <w:rFonts w:ascii="Gill Sans MT" w:hAnsi="Gill Sans MT" w:cs="Arial"/>
          <w:b/>
          <w:lang w:val="es-UY"/>
        </w:rPr>
        <w:t xml:space="preserve">Rehabilitación y Pavimentación asfáltica del tramo Concepción – Puerto </w:t>
      </w:r>
      <w:proofErr w:type="spellStart"/>
      <w:r w:rsidRPr="00DC3F1B">
        <w:rPr>
          <w:rFonts w:ascii="Gill Sans MT" w:hAnsi="Gill Sans MT" w:cs="Arial"/>
          <w:b/>
          <w:lang w:val="es-UY"/>
        </w:rPr>
        <w:t>Vallemí</w:t>
      </w:r>
      <w:proofErr w:type="spellEnd"/>
      <w:r w:rsidRPr="00DC3F1B">
        <w:rPr>
          <w:rFonts w:ascii="Gill Sans MT" w:hAnsi="Gill Sans MT" w:cs="Arial"/>
          <w:b/>
          <w:lang w:val="es-UY"/>
        </w:rPr>
        <w:t xml:space="preserve">” </w:t>
      </w:r>
      <w:r w:rsidRPr="00DC3F1B">
        <w:rPr>
          <w:rFonts w:ascii="Gill Sans MT" w:hAnsi="Gill Sans MT" w:cs="Arial"/>
          <w:bCs/>
          <w:lang w:val="es-UY"/>
        </w:rPr>
        <w:t>a cargo de Ministerio de Obras Públicas y Comunicaciones (MOPC) del Paraguay</w:t>
      </w:r>
      <w:r w:rsidRPr="00DC3F1B">
        <w:rPr>
          <w:rFonts w:ascii="Gill Sans MT" w:hAnsi="Gill Sans MT"/>
          <w:bCs/>
          <w:lang w:val="es-UY"/>
        </w:rPr>
        <w:t xml:space="preserve"> </w:t>
      </w:r>
      <w:r w:rsidRPr="00DC3F1B">
        <w:rPr>
          <w:rFonts w:ascii="Gill Sans MT" w:hAnsi="Gill Sans MT" w:cs="Arial"/>
          <w:bCs/>
          <w:lang w:val="es-UY"/>
        </w:rPr>
        <w:t>ha sido aprobado por Decisión CMC Nº 0</w:t>
      </w:r>
      <w:r w:rsidRPr="00DC3F1B">
        <w:rPr>
          <w:rFonts w:ascii="Gill Sans MT" w:hAnsi="Gill Sans MT" w:cs="Arial"/>
          <w:lang w:val="es-UY"/>
        </w:rPr>
        <w:t xml:space="preserve">6/10 en el marco del Programa I de Convergencia Estructural, Componente i) Construcción Modernización y Recuperación de Vías de Transporte Modal y Multimodal que optimicen el movimiento de la producción y promuevan la integración física entre los Estados Partes y entre sus sub-regiones. </w:t>
      </w:r>
    </w:p>
    <w:p w14:paraId="67773AC7" w14:textId="77777777" w:rsidR="009D0731" w:rsidRPr="00DC3F1B" w:rsidRDefault="009D0731" w:rsidP="009D0731">
      <w:pPr>
        <w:rPr>
          <w:rFonts w:ascii="Gill Sans MT" w:hAnsi="Gill Sans MT" w:cs="Arial"/>
          <w:i/>
          <w:lang w:val="es-UY"/>
        </w:rPr>
      </w:pPr>
    </w:p>
    <w:p w14:paraId="6416DC54" w14:textId="69C0B3E1" w:rsidR="009D0731" w:rsidRPr="00DC3F1B" w:rsidRDefault="009D0731" w:rsidP="009D0731">
      <w:pPr>
        <w:autoSpaceDE w:val="0"/>
        <w:autoSpaceDN w:val="0"/>
        <w:adjustRightInd w:val="0"/>
        <w:jc w:val="both"/>
        <w:rPr>
          <w:rFonts w:ascii="Gill Sans MT" w:hAnsi="Gill Sans MT" w:cs="Arial"/>
          <w:lang w:val="es-UY"/>
        </w:rPr>
      </w:pPr>
      <w:r w:rsidRPr="00DC3F1B">
        <w:rPr>
          <w:rFonts w:ascii="Gill Sans MT" w:hAnsi="Gill Sans MT" w:cs="Arial"/>
          <w:lang w:val="es-UY"/>
        </w:rPr>
        <w:t>Con fecha 14</w:t>
      </w:r>
      <w:r w:rsidR="004155D0" w:rsidRPr="00DC3F1B">
        <w:rPr>
          <w:rFonts w:ascii="Gill Sans MT" w:hAnsi="Gill Sans MT" w:cs="Arial"/>
          <w:lang w:val="es-UY"/>
        </w:rPr>
        <w:t>/10/2010</w:t>
      </w:r>
      <w:r w:rsidRPr="00DC3F1B">
        <w:rPr>
          <w:rFonts w:ascii="Gill Sans MT" w:hAnsi="Gill Sans MT" w:cs="Arial"/>
          <w:lang w:val="es-UY"/>
        </w:rPr>
        <w:t xml:space="preserve"> se firmó el Convenio de Financiamiento (COF) que da inicio a su ejecución (N°05/10). Los términos y condiciones de este convenio pueden ser consultados en nuestra página web</w:t>
      </w:r>
      <w:r w:rsidR="00DC3F1B">
        <w:rPr>
          <w:rFonts w:ascii="Gill Sans MT" w:hAnsi="Gill Sans MT" w:cs="Arial"/>
          <w:lang w:val="es-UY"/>
        </w:rPr>
        <w:t xml:space="preserve">, </w:t>
      </w:r>
      <w:r w:rsidRPr="00DC3F1B">
        <w:rPr>
          <w:rFonts w:ascii="Gill Sans MT" w:hAnsi="Gill Sans MT" w:cs="Arial"/>
          <w:lang w:val="es-UY"/>
        </w:rPr>
        <w:t>menú “Documentos y Normativas”, opción  “Convenios FOCEM-COF”, selección Paraguay.</w:t>
      </w:r>
    </w:p>
    <w:p w14:paraId="5C0F5BE7" w14:textId="77777777" w:rsidR="009D0731" w:rsidRPr="00DC3F1B" w:rsidRDefault="009D0731" w:rsidP="009D0731">
      <w:pPr>
        <w:autoSpaceDE w:val="0"/>
        <w:autoSpaceDN w:val="0"/>
        <w:adjustRightInd w:val="0"/>
        <w:jc w:val="both"/>
        <w:rPr>
          <w:rFonts w:ascii="Gill Sans MT" w:hAnsi="Gill Sans MT" w:cs="Arial"/>
          <w:lang w:val="es-UY"/>
        </w:rPr>
      </w:pPr>
    </w:p>
    <w:p w14:paraId="71D84028" w14:textId="46C87AFC" w:rsidR="009D0731" w:rsidRPr="00DC3F1B" w:rsidRDefault="009D0731" w:rsidP="009D0731">
      <w:pPr>
        <w:autoSpaceDE w:val="0"/>
        <w:autoSpaceDN w:val="0"/>
        <w:adjustRightInd w:val="0"/>
        <w:jc w:val="both"/>
        <w:rPr>
          <w:rFonts w:ascii="Gill Sans MT" w:hAnsi="Gill Sans MT" w:cs="Arial"/>
          <w:lang w:val="es-UY"/>
        </w:rPr>
      </w:pPr>
      <w:r w:rsidRPr="00DC3F1B">
        <w:rPr>
          <w:rFonts w:ascii="Gill Sans MT" w:hAnsi="Gill Sans MT" w:cs="Arial"/>
          <w:lang w:val="es-UY"/>
        </w:rPr>
        <w:t xml:space="preserve">El proyecto propuso la rehabilitación y pavimentación del tramo de ruta entre la ciudad de Concepción y el Puerto </w:t>
      </w:r>
      <w:proofErr w:type="spellStart"/>
      <w:r w:rsidRPr="00DC3F1B">
        <w:rPr>
          <w:rFonts w:ascii="Gill Sans MT" w:hAnsi="Gill Sans MT" w:cs="Arial"/>
          <w:lang w:val="es-UY"/>
        </w:rPr>
        <w:t>Vallemí</w:t>
      </w:r>
      <w:proofErr w:type="spellEnd"/>
      <w:r w:rsidRPr="00DC3F1B">
        <w:rPr>
          <w:rFonts w:ascii="Gill Sans MT" w:hAnsi="Gill Sans MT" w:cs="Arial"/>
          <w:lang w:val="es-UY"/>
        </w:rPr>
        <w:t xml:space="preserve">. A los efectos de la construcción, de acuerdo al COF inicialmente suscrito se definieron tres tramos, </w:t>
      </w:r>
      <w:r w:rsidRPr="00DC3F1B">
        <w:rPr>
          <w:rFonts w:ascii="Gill Sans MT" w:hAnsi="Gill Sans MT" w:cs="Arial"/>
          <w:u w:val="single"/>
          <w:lang w:val="es-UY"/>
        </w:rPr>
        <w:t>los cuales ya han recibido su auditoría técnica</w:t>
      </w:r>
      <w:r w:rsidR="004155D0" w:rsidRPr="00DC3F1B">
        <w:rPr>
          <w:rFonts w:ascii="Gill Sans MT" w:hAnsi="Gill Sans MT" w:cs="Arial"/>
          <w:u w:val="single"/>
          <w:lang w:val="es-UY"/>
        </w:rPr>
        <w:t xml:space="preserve"> final</w:t>
      </w:r>
      <w:r w:rsidRPr="00DC3F1B">
        <w:rPr>
          <w:rFonts w:ascii="Gill Sans MT" w:hAnsi="Gill Sans MT" w:cs="Arial"/>
          <w:lang w:val="es-UY"/>
        </w:rPr>
        <w:t xml:space="preserve">: </w:t>
      </w:r>
    </w:p>
    <w:p w14:paraId="06D5A431" w14:textId="77777777" w:rsidR="009D0731" w:rsidRPr="00DC3F1B" w:rsidRDefault="009D0731" w:rsidP="005F102F">
      <w:pPr>
        <w:pStyle w:val="Prrafodelista"/>
        <w:numPr>
          <w:ilvl w:val="0"/>
          <w:numId w:val="49"/>
        </w:numPr>
        <w:autoSpaceDE w:val="0"/>
        <w:autoSpaceDN w:val="0"/>
        <w:adjustRightInd w:val="0"/>
        <w:jc w:val="both"/>
        <w:rPr>
          <w:rFonts w:ascii="Gill Sans MT" w:hAnsi="Gill Sans MT" w:cs="Arial"/>
          <w:sz w:val="24"/>
          <w:szCs w:val="24"/>
          <w:lang w:val="es-UY"/>
        </w:rPr>
      </w:pPr>
      <w:r w:rsidRPr="00DC3F1B">
        <w:rPr>
          <w:rFonts w:ascii="Gill Sans MT" w:hAnsi="Gill Sans MT" w:cs="Arial"/>
          <w:sz w:val="24"/>
          <w:szCs w:val="24"/>
          <w:lang w:val="es-UY"/>
        </w:rPr>
        <w:t xml:space="preserve">Tramo I: Ruta 5ª adyacente al área urbana de la ciudad de Concepción  y el empalme del camino actual (antes de San Alfredo) con el desvío a Paso Barreto (52 Km. de obra); </w:t>
      </w:r>
    </w:p>
    <w:p w14:paraId="1E79E0AB" w14:textId="77777777" w:rsidR="009D0731" w:rsidRPr="00DC3F1B" w:rsidRDefault="009D0731" w:rsidP="005F102F">
      <w:pPr>
        <w:pStyle w:val="Prrafodelista"/>
        <w:numPr>
          <w:ilvl w:val="0"/>
          <w:numId w:val="49"/>
        </w:numPr>
        <w:autoSpaceDE w:val="0"/>
        <w:autoSpaceDN w:val="0"/>
        <w:adjustRightInd w:val="0"/>
        <w:jc w:val="both"/>
        <w:rPr>
          <w:rFonts w:ascii="Gill Sans MT" w:hAnsi="Gill Sans MT" w:cs="Arial"/>
          <w:b/>
          <w:sz w:val="24"/>
          <w:szCs w:val="24"/>
          <w:lang w:val="es-UY"/>
        </w:rPr>
      </w:pPr>
      <w:r w:rsidRPr="00DC3F1B">
        <w:rPr>
          <w:rFonts w:ascii="Gill Sans MT" w:hAnsi="Gill Sans MT" w:cs="Arial"/>
          <w:sz w:val="24"/>
          <w:szCs w:val="24"/>
          <w:lang w:val="es-UY"/>
        </w:rPr>
        <w:t xml:space="preserve">Tramo II: Km. 51 hasta el Km. 111 (60 Km. de obra), y </w:t>
      </w:r>
    </w:p>
    <w:p w14:paraId="412A5C14" w14:textId="1206806F" w:rsidR="009D0731" w:rsidRPr="00DC3F1B" w:rsidRDefault="009D0731" w:rsidP="005F102F">
      <w:pPr>
        <w:pStyle w:val="Prrafodelista"/>
        <w:numPr>
          <w:ilvl w:val="0"/>
          <w:numId w:val="49"/>
        </w:numPr>
        <w:autoSpaceDE w:val="0"/>
        <w:autoSpaceDN w:val="0"/>
        <w:adjustRightInd w:val="0"/>
        <w:jc w:val="both"/>
        <w:rPr>
          <w:rFonts w:ascii="Gill Sans MT" w:hAnsi="Gill Sans MT" w:cs="Arial"/>
          <w:b/>
          <w:sz w:val="24"/>
          <w:szCs w:val="24"/>
          <w:lang w:val="es-UY"/>
        </w:rPr>
      </w:pPr>
      <w:r w:rsidRPr="00DC3F1B">
        <w:rPr>
          <w:rFonts w:ascii="Gill Sans MT" w:hAnsi="Gill Sans MT" w:cs="Arial"/>
          <w:sz w:val="24"/>
          <w:szCs w:val="24"/>
          <w:lang w:val="es-UY"/>
        </w:rPr>
        <w:t xml:space="preserve">Tramo III: Km. 112- Puerto </w:t>
      </w:r>
      <w:proofErr w:type="spellStart"/>
      <w:r w:rsidRPr="00DC3F1B">
        <w:rPr>
          <w:rFonts w:ascii="Gill Sans MT" w:hAnsi="Gill Sans MT" w:cs="Arial"/>
          <w:sz w:val="24"/>
          <w:szCs w:val="24"/>
          <w:lang w:val="es-UY"/>
        </w:rPr>
        <w:t>Vallemí</w:t>
      </w:r>
      <w:proofErr w:type="spellEnd"/>
      <w:r w:rsidRPr="00DC3F1B">
        <w:rPr>
          <w:rFonts w:ascii="Gill Sans MT" w:hAnsi="Gill Sans MT" w:cs="Arial"/>
          <w:sz w:val="24"/>
          <w:szCs w:val="24"/>
          <w:lang w:val="es-UY"/>
        </w:rPr>
        <w:t xml:space="preserve"> (58 Km. de obra)</w:t>
      </w:r>
    </w:p>
    <w:p w14:paraId="5B628F12" w14:textId="31E836A2" w:rsidR="009D0731" w:rsidRPr="00DC3F1B" w:rsidRDefault="009D0731" w:rsidP="009D0731">
      <w:pPr>
        <w:jc w:val="both"/>
        <w:rPr>
          <w:rFonts w:ascii="Gill Sans MT" w:hAnsi="Gill Sans MT" w:cs="Arial"/>
          <w:lang w:val="es-UY"/>
        </w:rPr>
      </w:pPr>
      <w:r w:rsidRPr="00DC3F1B">
        <w:rPr>
          <w:rFonts w:ascii="Gill Sans MT" w:hAnsi="Gill Sans MT" w:cs="Arial"/>
          <w:lang w:val="es-UY"/>
        </w:rPr>
        <w:t xml:space="preserve">Posteriormente, con base en el </w:t>
      </w:r>
      <w:proofErr w:type="spellStart"/>
      <w:r w:rsidRPr="00DC3F1B">
        <w:rPr>
          <w:rFonts w:ascii="Gill Sans MT" w:hAnsi="Gill Sans MT" w:cs="Arial"/>
          <w:i/>
          <w:lang w:val="es-UY"/>
        </w:rPr>
        <w:t>Addendum</w:t>
      </w:r>
      <w:proofErr w:type="spellEnd"/>
      <w:r w:rsidRPr="00DC3F1B">
        <w:rPr>
          <w:rFonts w:ascii="Gill Sans MT" w:hAnsi="Gill Sans MT" w:cs="Arial"/>
          <w:lang w:val="es-UY"/>
        </w:rPr>
        <w:t xml:space="preserve"> N°01 al COF</w:t>
      </w:r>
      <w:r w:rsidR="00E150BC" w:rsidRPr="00DC3F1B">
        <w:rPr>
          <w:rFonts w:ascii="Gill Sans MT" w:hAnsi="Gill Sans MT" w:cs="Arial"/>
          <w:lang w:val="es-UY"/>
        </w:rPr>
        <w:t xml:space="preserve"> (</w:t>
      </w:r>
      <w:r w:rsidRPr="00DC3F1B">
        <w:rPr>
          <w:rFonts w:ascii="Gill Sans MT" w:hAnsi="Gill Sans MT" w:cs="Arial"/>
          <w:lang w:val="es-UY"/>
        </w:rPr>
        <w:t>octubre de 2014</w:t>
      </w:r>
      <w:r w:rsidR="00E150BC" w:rsidRPr="00DC3F1B">
        <w:rPr>
          <w:rFonts w:ascii="Gill Sans MT" w:hAnsi="Gill Sans MT" w:cs="Arial"/>
          <w:lang w:val="es-UY"/>
        </w:rPr>
        <w:t>)</w:t>
      </w:r>
      <w:r w:rsidRPr="00DC3F1B">
        <w:rPr>
          <w:rFonts w:ascii="Gill Sans MT" w:hAnsi="Gill Sans MT" w:cs="Arial"/>
          <w:lang w:val="es-UY"/>
        </w:rPr>
        <w:t xml:space="preserve"> el Proyecto ext</w:t>
      </w:r>
      <w:r w:rsidR="00F7414D" w:rsidRPr="00DC3F1B">
        <w:rPr>
          <w:rFonts w:ascii="Gill Sans MT" w:hAnsi="Gill Sans MT" w:cs="Arial"/>
          <w:lang w:val="es-UY"/>
        </w:rPr>
        <w:t>endió</w:t>
      </w:r>
      <w:r w:rsidRPr="00DC3F1B">
        <w:rPr>
          <w:rFonts w:ascii="Gill Sans MT" w:hAnsi="Gill Sans MT" w:cs="Arial"/>
          <w:lang w:val="es-UY"/>
        </w:rPr>
        <w:t xml:space="preserve"> su alcance pasando a 196,6 km.</w:t>
      </w:r>
      <w:r w:rsidR="00E150BC" w:rsidRPr="00DC3F1B">
        <w:rPr>
          <w:rFonts w:ascii="Gill Sans MT" w:hAnsi="Gill Sans MT" w:cs="Arial"/>
          <w:lang w:val="es-UY"/>
        </w:rPr>
        <w:t xml:space="preserve">, adicionando </w:t>
      </w:r>
      <w:r w:rsidRPr="00DC3F1B">
        <w:rPr>
          <w:rFonts w:ascii="Gill Sans MT" w:hAnsi="Gill Sans MT" w:cs="Arial"/>
          <w:lang w:val="es-UY"/>
        </w:rPr>
        <w:t xml:space="preserve">un Tramo IV de obra que llega a la frontera con Brasil (Río </w:t>
      </w:r>
      <w:proofErr w:type="spellStart"/>
      <w:r w:rsidRPr="00DC3F1B">
        <w:rPr>
          <w:rFonts w:ascii="Gill Sans MT" w:hAnsi="Gill Sans MT" w:cs="Arial"/>
          <w:lang w:val="es-UY"/>
        </w:rPr>
        <w:t>Apa</w:t>
      </w:r>
      <w:proofErr w:type="spellEnd"/>
      <w:r w:rsidRPr="00DC3F1B">
        <w:rPr>
          <w:rFonts w:ascii="Gill Sans MT" w:hAnsi="Gill Sans MT" w:cs="Arial"/>
          <w:lang w:val="es-UY"/>
        </w:rPr>
        <w:t xml:space="preserve">). Por </w:t>
      </w:r>
      <w:proofErr w:type="spellStart"/>
      <w:r w:rsidRPr="00DC3F1B">
        <w:rPr>
          <w:rFonts w:ascii="Gill Sans MT" w:hAnsi="Gill Sans MT" w:cs="Arial"/>
          <w:i/>
          <w:lang w:val="es-UY"/>
        </w:rPr>
        <w:t>Addendum</w:t>
      </w:r>
      <w:proofErr w:type="spellEnd"/>
      <w:r w:rsidRPr="00DC3F1B">
        <w:rPr>
          <w:rFonts w:ascii="Gill Sans MT" w:hAnsi="Gill Sans MT" w:cs="Arial"/>
          <w:lang w:val="es-UY"/>
        </w:rPr>
        <w:t xml:space="preserve"> N°02</w:t>
      </w:r>
      <w:r w:rsidR="00E150BC" w:rsidRPr="00DC3F1B">
        <w:rPr>
          <w:rFonts w:ascii="Gill Sans MT" w:hAnsi="Gill Sans MT" w:cs="Arial"/>
          <w:lang w:val="es-UY"/>
        </w:rPr>
        <w:t xml:space="preserve"> (o</w:t>
      </w:r>
      <w:r w:rsidRPr="00DC3F1B">
        <w:rPr>
          <w:rFonts w:ascii="Gill Sans MT" w:hAnsi="Gill Sans MT" w:cs="Arial"/>
          <w:lang w:val="es-UY"/>
        </w:rPr>
        <w:t>ctubre 2015</w:t>
      </w:r>
      <w:r w:rsidR="00E150BC" w:rsidRPr="00DC3F1B">
        <w:rPr>
          <w:rFonts w:ascii="Gill Sans MT" w:hAnsi="Gill Sans MT" w:cs="Arial"/>
          <w:lang w:val="es-UY"/>
        </w:rPr>
        <w:t>)</w:t>
      </w:r>
      <w:r w:rsidRPr="00DC3F1B">
        <w:rPr>
          <w:rFonts w:ascii="Gill Sans MT" w:hAnsi="Gill Sans MT" w:cs="Arial"/>
          <w:lang w:val="es-UY"/>
        </w:rPr>
        <w:t>, se elimin</w:t>
      </w:r>
      <w:r w:rsidR="00F7414D" w:rsidRPr="00DC3F1B">
        <w:rPr>
          <w:rFonts w:ascii="Gill Sans MT" w:hAnsi="Gill Sans MT" w:cs="Arial"/>
          <w:lang w:val="es-UY"/>
        </w:rPr>
        <w:t>ó</w:t>
      </w:r>
      <w:r w:rsidRPr="00DC3F1B">
        <w:rPr>
          <w:rFonts w:ascii="Gill Sans MT" w:hAnsi="Gill Sans MT" w:cs="Arial"/>
          <w:lang w:val="es-UY"/>
        </w:rPr>
        <w:t xml:space="preserve"> el Puesto de Pesaje y Patrullaje inicialmente previsto en el </w:t>
      </w:r>
      <w:proofErr w:type="spellStart"/>
      <w:r w:rsidRPr="00DC3F1B">
        <w:rPr>
          <w:rFonts w:ascii="Gill Sans MT" w:hAnsi="Gill Sans MT" w:cs="Arial"/>
          <w:i/>
          <w:iCs/>
          <w:lang w:val="es-UY"/>
        </w:rPr>
        <w:t>Addendum</w:t>
      </w:r>
      <w:proofErr w:type="spellEnd"/>
      <w:r w:rsidRPr="00DC3F1B">
        <w:rPr>
          <w:rFonts w:ascii="Gill Sans MT" w:hAnsi="Gill Sans MT" w:cs="Arial"/>
          <w:lang w:val="es-UY"/>
        </w:rPr>
        <w:t xml:space="preserve"> N° 1</w:t>
      </w:r>
      <w:r w:rsidR="00FF7C0C" w:rsidRPr="00DC3F1B">
        <w:rPr>
          <w:rFonts w:ascii="Gill Sans MT" w:hAnsi="Gill Sans MT" w:cs="Arial"/>
          <w:lang w:val="es-UY"/>
        </w:rPr>
        <w:t xml:space="preserve"> y finalmente el </w:t>
      </w:r>
      <w:proofErr w:type="spellStart"/>
      <w:r w:rsidR="00FF7C0C" w:rsidRPr="00DC3F1B">
        <w:rPr>
          <w:rFonts w:ascii="Gill Sans MT" w:hAnsi="Gill Sans MT" w:cs="Arial"/>
          <w:i/>
          <w:iCs/>
          <w:lang w:val="es-UY"/>
        </w:rPr>
        <w:t>Addendum</w:t>
      </w:r>
      <w:proofErr w:type="spellEnd"/>
      <w:r w:rsidR="00FF7C0C" w:rsidRPr="00DC3F1B">
        <w:rPr>
          <w:rFonts w:ascii="Gill Sans MT" w:hAnsi="Gill Sans MT" w:cs="Arial"/>
          <w:lang w:val="es-UY"/>
        </w:rPr>
        <w:t xml:space="preserve"> N°03</w:t>
      </w:r>
      <w:r w:rsidR="00E150BC" w:rsidRPr="00DC3F1B">
        <w:rPr>
          <w:rFonts w:ascii="Gill Sans MT" w:hAnsi="Gill Sans MT" w:cs="Arial"/>
          <w:lang w:val="es-UY"/>
        </w:rPr>
        <w:t xml:space="preserve"> (julio 2019)</w:t>
      </w:r>
      <w:r w:rsidR="00F7414D" w:rsidRPr="00DC3F1B">
        <w:rPr>
          <w:rFonts w:ascii="Gill Sans MT" w:hAnsi="Gill Sans MT" w:cs="Arial"/>
          <w:lang w:val="es-UY"/>
        </w:rPr>
        <w:t xml:space="preserve"> </w:t>
      </w:r>
      <w:r w:rsidR="00CF6413" w:rsidRPr="00DC3F1B">
        <w:rPr>
          <w:rFonts w:ascii="Gill Sans MT" w:hAnsi="Gill Sans MT" w:cs="Arial"/>
          <w:lang w:val="es-UY"/>
        </w:rPr>
        <w:t>elimin</w:t>
      </w:r>
      <w:r w:rsidR="00F7414D" w:rsidRPr="00DC3F1B">
        <w:rPr>
          <w:rFonts w:ascii="Gill Sans MT" w:hAnsi="Gill Sans MT" w:cs="Arial"/>
          <w:lang w:val="es-UY"/>
        </w:rPr>
        <w:t>ó</w:t>
      </w:r>
      <w:r w:rsidR="00CF6413" w:rsidRPr="00DC3F1B">
        <w:rPr>
          <w:rFonts w:ascii="Gill Sans MT" w:hAnsi="Gill Sans MT" w:cs="Arial"/>
          <w:lang w:val="es-UY"/>
        </w:rPr>
        <w:t xml:space="preserve"> el Puesto de Peaje e incorpor</w:t>
      </w:r>
      <w:r w:rsidR="00F7414D" w:rsidRPr="00DC3F1B">
        <w:rPr>
          <w:rFonts w:ascii="Gill Sans MT" w:hAnsi="Gill Sans MT" w:cs="Arial"/>
          <w:lang w:val="es-UY"/>
        </w:rPr>
        <w:t>ó un tramo de ruta correspondiente al a</w:t>
      </w:r>
      <w:r w:rsidR="00CF6413" w:rsidRPr="00DC3F1B">
        <w:rPr>
          <w:rFonts w:ascii="Gill Sans MT" w:hAnsi="Gill Sans MT" w:cs="Arial"/>
          <w:lang w:val="es-UY"/>
        </w:rPr>
        <w:t>cceso a Cerro Morado</w:t>
      </w:r>
      <w:r w:rsidR="0013492E" w:rsidRPr="00DC3F1B">
        <w:rPr>
          <w:rFonts w:ascii="Gill Sans MT" w:hAnsi="Gill Sans MT" w:cs="Arial"/>
          <w:lang w:val="es-UY"/>
        </w:rPr>
        <w:t xml:space="preserve">, totalizando la intervención del Proyecto FOCEM </w:t>
      </w:r>
      <w:r w:rsidR="00F7414D" w:rsidRPr="00DC3F1B">
        <w:rPr>
          <w:rFonts w:ascii="Gill Sans MT" w:hAnsi="Gill Sans MT" w:cs="Arial"/>
          <w:lang w:val="es-UY"/>
        </w:rPr>
        <w:t xml:space="preserve">en </w:t>
      </w:r>
      <w:r w:rsidR="0013492E" w:rsidRPr="00DC3F1B">
        <w:rPr>
          <w:rFonts w:ascii="Gill Sans MT" w:hAnsi="Gill Sans MT" w:cs="Arial"/>
          <w:lang w:val="es-UY"/>
        </w:rPr>
        <w:t>201,737 km.</w:t>
      </w:r>
    </w:p>
    <w:p w14:paraId="6F1781A0" w14:textId="77777777" w:rsidR="009D0731" w:rsidRPr="00DC3F1B" w:rsidRDefault="009D0731" w:rsidP="009D0731">
      <w:pPr>
        <w:autoSpaceDE w:val="0"/>
        <w:autoSpaceDN w:val="0"/>
        <w:adjustRightInd w:val="0"/>
        <w:jc w:val="both"/>
        <w:rPr>
          <w:rFonts w:ascii="Gill Sans MT" w:hAnsi="Gill Sans MT"/>
          <w:b/>
          <w:lang w:val="es-UY"/>
        </w:rPr>
      </w:pPr>
    </w:p>
    <w:p w14:paraId="29FFA306" w14:textId="30D39822" w:rsidR="006D6DBE" w:rsidRPr="00DC3F1B" w:rsidRDefault="006D6DBE" w:rsidP="006D6DBE">
      <w:pPr>
        <w:jc w:val="both"/>
        <w:rPr>
          <w:rFonts w:ascii="Gill Sans MT" w:hAnsi="Gill Sans MT" w:cs="Arial"/>
          <w:b/>
          <w:lang w:val="es-UY"/>
        </w:rPr>
      </w:pPr>
      <w:r w:rsidRPr="00DC3F1B">
        <w:rPr>
          <w:rFonts w:ascii="Gill Sans MT" w:hAnsi="Gill Sans MT" w:cs="Arial"/>
          <w:b/>
          <w:lang w:val="es-UY"/>
        </w:rPr>
        <w:t>B.3.</w:t>
      </w:r>
      <w:r w:rsidRPr="00DC3F1B">
        <w:rPr>
          <w:rFonts w:ascii="Gill Sans MT" w:hAnsi="Gill Sans MT" w:cs="Arial"/>
          <w:b/>
          <w:lang w:val="es-UY"/>
        </w:rPr>
        <w:tab/>
        <w:t>Localización geográfica</w:t>
      </w:r>
    </w:p>
    <w:p w14:paraId="408026D2" w14:textId="4380020D" w:rsidR="005E5619" w:rsidRPr="00DC3F1B" w:rsidRDefault="005E5619" w:rsidP="006D6DBE">
      <w:pPr>
        <w:jc w:val="both"/>
        <w:rPr>
          <w:rFonts w:ascii="Gill Sans MT" w:hAnsi="Gill Sans MT" w:cs="Arial"/>
          <w:bCs/>
          <w:lang w:val="es-UY"/>
        </w:rPr>
      </w:pPr>
      <w:r w:rsidRPr="00DC3F1B">
        <w:rPr>
          <w:rFonts w:ascii="Gill Sans MT" w:hAnsi="Gill Sans MT" w:cs="Arial"/>
          <w:bCs/>
          <w:lang w:val="es-UY"/>
        </w:rPr>
        <w:t xml:space="preserve">Los trabajos de auditoría final técnica </w:t>
      </w:r>
      <w:r w:rsidR="004D62C3">
        <w:rPr>
          <w:rFonts w:ascii="Gill Sans MT" w:hAnsi="Gill Sans MT" w:cs="Arial"/>
          <w:bCs/>
          <w:lang w:val="es-UY"/>
        </w:rPr>
        <w:t xml:space="preserve">de obras </w:t>
      </w:r>
      <w:r w:rsidRPr="00DC3F1B">
        <w:rPr>
          <w:rFonts w:ascii="Gill Sans MT" w:hAnsi="Gill Sans MT" w:cs="Arial"/>
          <w:bCs/>
          <w:lang w:val="es-UY"/>
        </w:rPr>
        <w:t>se realizarán en</w:t>
      </w:r>
      <w:r w:rsidR="00F7414D" w:rsidRPr="00DC3F1B">
        <w:rPr>
          <w:rFonts w:ascii="Gill Sans MT" w:hAnsi="Gill Sans MT" w:cs="Arial"/>
          <w:bCs/>
          <w:lang w:val="es-UY"/>
        </w:rPr>
        <w:t xml:space="preserve"> los siguientes tramos intervenidos</w:t>
      </w:r>
      <w:r w:rsidRPr="00DC3F1B">
        <w:rPr>
          <w:rFonts w:ascii="Gill Sans MT" w:hAnsi="Gill Sans MT" w:cs="Arial"/>
          <w:bCs/>
          <w:lang w:val="es-UY"/>
        </w:rPr>
        <w:t>:</w:t>
      </w:r>
    </w:p>
    <w:p w14:paraId="7EE98F2B" w14:textId="1D66682F" w:rsidR="005E5619" w:rsidRPr="009E0C0F" w:rsidRDefault="005E5619" w:rsidP="006D6DBE">
      <w:pPr>
        <w:jc w:val="both"/>
        <w:rPr>
          <w:rFonts w:ascii="Gill Sans MT" w:hAnsi="Gill Sans MT" w:cs="Arial"/>
          <w:bCs/>
          <w:lang w:val="es-UY"/>
        </w:rPr>
      </w:pPr>
      <w:r w:rsidRPr="009E0C0F">
        <w:rPr>
          <w:rFonts w:ascii="Gill Sans MT" w:hAnsi="Gill Sans MT" w:cs="Arial"/>
          <w:bCs/>
          <w:lang w:val="es-UY"/>
        </w:rPr>
        <w:lastRenderedPageBreak/>
        <w:t xml:space="preserve">1) Variante </w:t>
      </w:r>
      <w:r w:rsidR="00427A75" w:rsidRPr="009E0C0F">
        <w:rPr>
          <w:rFonts w:ascii="Gill Sans MT" w:hAnsi="Gill Sans MT" w:cs="Arial"/>
          <w:bCs/>
          <w:lang w:val="es-UY"/>
        </w:rPr>
        <w:t>Concepción (4,768 km.) – progresiva 0+000-4+768</w:t>
      </w:r>
    </w:p>
    <w:p w14:paraId="7CB7826D" w14:textId="6658A612" w:rsidR="00427A75" w:rsidRPr="009E0C0F" w:rsidRDefault="00427A75" w:rsidP="006D6DBE">
      <w:pPr>
        <w:jc w:val="both"/>
        <w:rPr>
          <w:rFonts w:ascii="Gill Sans MT" w:hAnsi="Gill Sans MT" w:cs="Arial"/>
          <w:bCs/>
          <w:lang w:val="es-UY"/>
        </w:rPr>
      </w:pPr>
      <w:r w:rsidRPr="009E0C0F">
        <w:rPr>
          <w:rFonts w:ascii="Gill Sans MT" w:hAnsi="Gill Sans MT" w:cs="Arial"/>
          <w:bCs/>
          <w:lang w:val="es-UY"/>
        </w:rPr>
        <w:t>2)</w:t>
      </w:r>
      <w:r w:rsidR="0013492E" w:rsidRPr="009E0C0F">
        <w:rPr>
          <w:rFonts w:ascii="Gill Sans MT" w:hAnsi="Gill Sans MT" w:cs="Arial"/>
          <w:bCs/>
          <w:lang w:val="es-UY"/>
        </w:rPr>
        <w:t xml:space="preserve"> Acceso a Concepción (1,2 km) – progresiva 0+00-1+200</w:t>
      </w:r>
    </w:p>
    <w:p w14:paraId="71E7EE62" w14:textId="7FF8B28F" w:rsidR="0013492E" w:rsidRPr="009E0C0F" w:rsidRDefault="0013492E" w:rsidP="006D6DBE">
      <w:pPr>
        <w:jc w:val="both"/>
        <w:rPr>
          <w:rFonts w:ascii="Gill Sans MT" w:hAnsi="Gill Sans MT" w:cs="Arial"/>
          <w:bCs/>
          <w:lang w:val="es-UY"/>
        </w:rPr>
      </w:pPr>
      <w:r w:rsidRPr="009E0C0F">
        <w:rPr>
          <w:rFonts w:ascii="Gill Sans MT" w:hAnsi="Gill Sans MT" w:cs="Arial"/>
          <w:bCs/>
          <w:lang w:val="es-UY"/>
        </w:rPr>
        <w:t xml:space="preserve">3) Tramo IV (25,67 km) – progresiva 160+000-Vallemí; </w:t>
      </w:r>
      <w:proofErr w:type="spellStart"/>
      <w:r w:rsidRPr="009E0C0F">
        <w:rPr>
          <w:rFonts w:ascii="Gill Sans MT" w:hAnsi="Gill Sans MT" w:cs="Arial"/>
          <w:bCs/>
          <w:lang w:val="es-UY"/>
        </w:rPr>
        <w:t>Vallemí</w:t>
      </w:r>
      <w:proofErr w:type="spellEnd"/>
      <w:r w:rsidRPr="009E0C0F">
        <w:rPr>
          <w:rFonts w:ascii="Gill Sans MT" w:hAnsi="Gill Sans MT" w:cs="Arial"/>
          <w:bCs/>
          <w:lang w:val="es-UY"/>
        </w:rPr>
        <w:t xml:space="preserve">-San Lázaro-Río </w:t>
      </w:r>
      <w:proofErr w:type="spellStart"/>
      <w:r w:rsidRPr="009E0C0F">
        <w:rPr>
          <w:rFonts w:ascii="Gill Sans MT" w:hAnsi="Gill Sans MT" w:cs="Arial"/>
          <w:bCs/>
          <w:lang w:val="es-UY"/>
        </w:rPr>
        <w:t>Apa</w:t>
      </w:r>
      <w:proofErr w:type="spellEnd"/>
      <w:r w:rsidRPr="009E0C0F">
        <w:rPr>
          <w:rFonts w:ascii="Gill Sans MT" w:hAnsi="Gill Sans MT" w:cs="Arial"/>
          <w:bCs/>
          <w:lang w:val="es-UY"/>
        </w:rPr>
        <w:t>; Acceso a Tres Cerros; y Acceso a Cerro Morado</w:t>
      </w:r>
    </w:p>
    <w:p w14:paraId="02E71A41" w14:textId="77777777" w:rsidR="0013492E" w:rsidRPr="009E0C0F" w:rsidRDefault="0013492E" w:rsidP="006D6DBE">
      <w:pPr>
        <w:jc w:val="both"/>
        <w:rPr>
          <w:rFonts w:ascii="Gill Sans MT" w:hAnsi="Gill Sans MT" w:cs="Arial"/>
          <w:bCs/>
          <w:lang w:val="es-UY"/>
        </w:rPr>
      </w:pPr>
    </w:p>
    <w:p w14:paraId="7F132412" w14:textId="7F903390" w:rsidR="006F2D35" w:rsidRPr="00DC3F1B" w:rsidRDefault="005E5619" w:rsidP="005E5619">
      <w:pPr>
        <w:jc w:val="center"/>
        <w:rPr>
          <w:rFonts w:ascii="Gill Sans MT" w:hAnsi="Gill Sans MT" w:cs="Arial"/>
          <w:lang w:val="es-UY"/>
        </w:rPr>
      </w:pPr>
      <w:r w:rsidRPr="00DC3F1B">
        <w:rPr>
          <w:rFonts w:ascii="Gill Sans MT" w:hAnsi="Gill Sans MT" w:cs="Arial"/>
          <w:noProof/>
          <w:lang w:val="es-UY" w:eastAsia="es-UY"/>
        </w:rPr>
        <w:drawing>
          <wp:inline distT="0" distB="0" distL="0" distR="0" wp14:anchorId="5CF9B606" wp14:editId="270ED864">
            <wp:extent cx="3893820" cy="2887980"/>
            <wp:effectExtent l="0" t="0" r="0" b="7620"/>
            <wp:docPr id="1" name="Imagen 1" descr="Conce_d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nce_dp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820" cy="2887980"/>
                    </a:xfrm>
                    <a:prstGeom prst="rect">
                      <a:avLst/>
                    </a:prstGeom>
                    <a:noFill/>
                    <a:ln>
                      <a:noFill/>
                    </a:ln>
                  </pic:spPr>
                </pic:pic>
              </a:graphicData>
            </a:graphic>
          </wp:inline>
        </w:drawing>
      </w:r>
    </w:p>
    <w:p w14:paraId="04A85E05" w14:textId="4A2B9D6A" w:rsidR="006F2D35" w:rsidRPr="009E0C0F" w:rsidRDefault="006F2D35" w:rsidP="006F2D35">
      <w:pPr>
        <w:jc w:val="both"/>
        <w:rPr>
          <w:rFonts w:ascii="Gill Sans MT" w:hAnsi="Gill Sans MT" w:cs="Arial"/>
          <w:lang w:val="es-UY"/>
        </w:rPr>
      </w:pPr>
    </w:p>
    <w:p w14:paraId="0642BCCF" w14:textId="6705356B" w:rsidR="006F2D35" w:rsidRPr="00DC3F1B" w:rsidRDefault="005E5619" w:rsidP="006F2D35">
      <w:pPr>
        <w:jc w:val="center"/>
        <w:rPr>
          <w:rFonts w:ascii="Gill Sans MT" w:hAnsi="Gill Sans MT" w:cs="Arial"/>
          <w:b/>
          <w:bCs/>
          <w:lang w:val="es-UY"/>
        </w:rPr>
      </w:pPr>
      <w:r w:rsidRPr="00DC3F1B">
        <w:rPr>
          <w:rFonts w:ascii="Gill Sans MT" w:hAnsi="Gill Sans MT" w:cs="Arial"/>
          <w:b/>
          <w:noProof/>
          <w:lang w:val="es-UY" w:eastAsia="es-UY"/>
        </w:rPr>
        <w:drawing>
          <wp:inline distT="0" distB="0" distL="0" distR="0" wp14:anchorId="71589CE6" wp14:editId="098710E0">
            <wp:extent cx="5717441" cy="4267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411" cy="4270163"/>
                    </a:xfrm>
                    <a:prstGeom prst="rect">
                      <a:avLst/>
                    </a:prstGeom>
                    <a:noFill/>
                    <a:ln>
                      <a:noFill/>
                    </a:ln>
                  </pic:spPr>
                </pic:pic>
              </a:graphicData>
            </a:graphic>
          </wp:inline>
        </w:drawing>
      </w:r>
    </w:p>
    <w:p w14:paraId="577B810F" w14:textId="20E841AA" w:rsidR="006F2D35" w:rsidRDefault="007D1431" w:rsidP="006F2D35">
      <w:pPr>
        <w:jc w:val="both"/>
        <w:rPr>
          <w:rFonts w:ascii="Gill Sans MT" w:hAnsi="Gill Sans MT" w:cs="Arial"/>
          <w:lang w:val="es-UY"/>
        </w:rPr>
      </w:pPr>
      <w:r>
        <w:rPr>
          <w:rFonts w:ascii="Gill Sans MT" w:hAnsi="Gill Sans MT" w:cs="Arial"/>
          <w:lang w:val="es-UY"/>
        </w:rPr>
        <w:lastRenderedPageBreak/>
        <w:t xml:space="preserve">Para la realización de la </w:t>
      </w:r>
      <w:r w:rsidRPr="00E62806">
        <w:rPr>
          <w:rFonts w:ascii="Gill Sans MT" w:hAnsi="Gill Sans MT" w:cs="Arial"/>
          <w:u w:val="single"/>
          <w:lang w:val="es-UY"/>
        </w:rPr>
        <w:t>auditoría técnica de obras</w:t>
      </w:r>
      <w:r>
        <w:rPr>
          <w:rFonts w:ascii="Gill Sans MT" w:hAnsi="Gill Sans MT" w:cs="Arial"/>
          <w:lang w:val="es-UY"/>
        </w:rPr>
        <w:t>, a</w:t>
      </w:r>
      <w:r w:rsidR="00F7414D" w:rsidRPr="00DC3F1B">
        <w:rPr>
          <w:rFonts w:ascii="Gill Sans MT" w:hAnsi="Gill Sans MT" w:cs="Arial"/>
          <w:lang w:val="es-UY"/>
        </w:rPr>
        <w:t>demás de toda la información relativa a las obras</w:t>
      </w:r>
      <w:r w:rsidR="004611CC">
        <w:rPr>
          <w:rFonts w:ascii="Gill Sans MT" w:hAnsi="Gill Sans MT" w:cs="Arial"/>
          <w:lang w:val="es-UY"/>
        </w:rPr>
        <w:t xml:space="preserve">, su </w:t>
      </w:r>
      <w:r w:rsidR="00F7414D" w:rsidRPr="00DC3F1B">
        <w:rPr>
          <w:rFonts w:ascii="Gill Sans MT" w:hAnsi="Gill Sans MT" w:cs="Arial"/>
          <w:lang w:val="es-UY"/>
        </w:rPr>
        <w:t>desarrollo</w:t>
      </w:r>
      <w:r w:rsidR="004611CC">
        <w:rPr>
          <w:rFonts w:ascii="Gill Sans MT" w:hAnsi="Gill Sans MT" w:cs="Arial"/>
          <w:lang w:val="es-UY"/>
        </w:rPr>
        <w:t xml:space="preserve"> y su fiscalización</w:t>
      </w:r>
      <w:r w:rsidR="00F7414D" w:rsidRPr="00DC3F1B">
        <w:rPr>
          <w:rFonts w:ascii="Gill Sans MT" w:hAnsi="Gill Sans MT" w:cs="Arial"/>
          <w:lang w:val="es-UY"/>
        </w:rPr>
        <w:t>, e</w:t>
      </w:r>
      <w:r w:rsidR="00732F87" w:rsidRPr="00DC3F1B">
        <w:rPr>
          <w:rFonts w:ascii="Gill Sans MT" w:hAnsi="Gill Sans MT" w:cs="Arial"/>
          <w:lang w:val="es-UY"/>
        </w:rPr>
        <w:t>l auditor</w:t>
      </w:r>
      <w:r>
        <w:rPr>
          <w:rFonts w:ascii="Gill Sans MT" w:hAnsi="Gill Sans MT" w:cs="Arial"/>
          <w:lang w:val="es-UY"/>
        </w:rPr>
        <w:t xml:space="preserve"> podrá </w:t>
      </w:r>
      <w:r w:rsidR="00732F87" w:rsidRPr="00E613A9">
        <w:rPr>
          <w:rFonts w:ascii="Gill Sans MT" w:hAnsi="Gill Sans MT" w:cs="Arial"/>
          <w:lang w:val="es-UY"/>
        </w:rPr>
        <w:t>solicitar al Organismo Ejecutor información contable  y</w:t>
      </w:r>
      <w:r w:rsidR="0049443B">
        <w:rPr>
          <w:rFonts w:ascii="Gill Sans MT" w:hAnsi="Gill Sans MT" w:cs="Arial"/>
          <w:lang w:val="es-UY"/>
        </w:rPr>
        <w:t xml:space="preserve"> sobre</w:t>
      </w:r>
      <w:r w:rsidR="00732F87" w:rsidRPr="00E613A9">
        <w:rPr>
          <w:rFonts w:ascii="Gill Sans MT" w:hAnsi="Gill Sans MT" w:cs="Arial"/>
          <w:lang w:val="es-UY"/>
        </w:rPr>
        <w:t xml:space="preserve"> otros asuntos que se entiendan de interés para apoyar el trabajo técnico de auditoría de obras.</w:t>
      </w:r>
      <w:r w:rsidR="00F7414D" w:rsidRPr="007D1431">
        <w:rPr>
          <w:rFonts w:ascii="Gill Sans MT" w:hAnsi="Gill Sans MT" w:cs="Arial"/>
          <w:lang w:val="es-UY"/>
        </w:rPr>
        <w:t xml:space="preserve"> </w:t>
      </w:r>
    </w:p>
    <w:p w14:paraId="206B439F" w14:textId="4E0DE01C" w:rsidR="007D1431" w:rsidRDefault="007D1431" w:rsidP="006F2D35">
      <w:pPr>
        <w:jc w:val="both"/>
        <w:rPr>
          <w:rFonts w:ascii="Gill Sans MT" w:hAnsi="Gill Sans MT" w:cs="Arial"/>
          <w:lang w:val="es-UY"/>
        </w:rPr>
      </w:pPr>
    </w:p>
    <w:p w14:paraId="055B789A" w14:textId="4B79DBDE" w:rsidR="007D1431" w:rsidRPr="007D1431" w:rsidRDefault="007D1431" w:rsidP="006F2D35">
      <w:pPr>
        <w:jc w:val="both"/>
        <w:rPr>
          <w:rFonts w:ascii="Gill Sans MT" w:hAnsi="Gill Sans MT" w:cs="Arial"/>
          <w:lang w:val="es-UY"/>
        </w:rPr>
      </w:pPr>
      <w:r>
        <w:rPr>
          <w:rFonts w:ascii="Gill Sans MT" w:hAnsi="Gill Sans MT" w:cs="Arial"/>
          <w:lang w:val="es-UY"/>
        </w:rPr>
        <w:t xml:space="preserve">En lo que refiere a la auditoría de </w:t>
      </w:r>
      <w:r w:rsidRPr="00E62806">
        <w:rPr>
          <w:rFonts w:ascii="Gill Sans MT" w:hAnsi="Gill Sans MT" w:cs="Arial"/>
          <w:u w:val="single"/>
          <w:lang w:val="es-UY"/>
        </w:rPr>
        <w:t>pagos de certificados</w:t>
      </w:r>
      <w:r w:rsidR="004D62C3" w:rsidRPr="00E62806">
        <w:rPr>
          <w:rFonts w:ascii="Gill Sans MT" w:hAnsi="Gill Sans MT" w:cs="Arial"/>
          <w:u w:val="single"/>
          <w:lang w:val="es-UY"/>
        </w:rPr>
        <w:t xml:space="preserve"> de obras a las empresas constructoras y a las empresas fiscalizadoras</w:t>
      </w:r>
      <w:r w:rsidR="004D62C3">
        <w:rPr>
          <w:rFonts w:ascii="Gill Sans MT" w:hAnsi="Gill Sans MT" w:cs="Arial"/>
          <w:lang w:val="es-UY"/>
        </w:rPr>
        <w:t>, l</w:t>
      </w:r>
      <w:r>
        <w:rPr>
          <w:rFonts w:ascii="Gill Sans MT" w:hAnsi="Gill Sans MT" w:cs="Arial"/>
          <w:lang w:val="es-UY"/>
        </w:rPr>
        <w:t>a información se encuentra disponible en Asunción, Paraguay, en oficinas del MOPC.</w:t>
      </w:r>
    </w:p>
    <w:p w14:paraId="1EB55201" w14:textId="2D17BA18" w:rsidR="00F7414D" w:rsidRPr="0049443B" w:rsidRDefault="00F7414D" w:rsidP="00B957F9">
      <w:pPr>
        <w:jc w:val="center"/>
        <w:rPr>
          <w:rFonts w:ascii="Gill Sans MT" w:hAnsi="Gill Sans MT" w:cs="Arial"/>
          <w:b/>
          <w:bCs/>
          <w:lang w:val="es-UY"/>
        </w:rPr>
      </w:pPr>
    </w:p>
    <w:p w14:paraId="024AFA5F" w14:textId="77777777" w:rsidR="00F7414D" w:rsidRPr="0049443B" w:rsidRDefault="00F7414D" w:rsidP="00B957F9">
      <w:pPr>
        <w:jc w:val="center"/>
        <w:rPr>
          <w:rFonts w:ascii="Gill Sans MT" w:hAnsi="Gill Sans MT" w:cs="Arial"/>
          <w:b/>
          <w:bCs/>
          <w:lang w:val="es-UY"/>
        </w:rPr>
      </w:pPr>
    </w:p>
    <w:p w14:paraId="3EEEBB09" w14:textId="65102F6C" w:rsidR="00DA50CF" w:rsidRPr="0049443B" w:rsidRDefault="006D6DBE" w:rsidP="003C500B">
      <w:pPr>
        <w:jc w:val="both"/>
        <w:rPr>
          <w:rFonts w:ascii="Gill Sans MT" w:hAnsi="Gill Sans MT" w:cs="Arial"/>
          <w:b/>
          <w:lang w:val="es-UY"/>
        </w:rPr>
      </w:pPr>
      <w:r w:rsidRPr="0049443B">
        <w:rPr>
          <w:rFonts w:ascii="Gill Sans MT" w:hAnsi="Gill Sans MT" w:cs="Arial"/>
          <w:b/>
          <w:lang w:val="es-UY"/>
        </w:rPr>
        <w:t>B.4.</w:t>
      </w:r>
      <w:r w:rsidRPr="0049443B">
        <w:rPr>
          <w:rFonts w:ascii="Gill Sans MT" w:hAnsi="Gill Sans MT" w:cs="Arial"/>
          <w:b/>
          <w:lang w:val="es-UY"/>
        </w:rPr>
        <w:tab/>
        <w:t>Matriz de financiamiento</w:t>
      </w:r>
      <w:r w:rsidR="00DA50CF" w:rsidRPr="0049443B">
        <w:rPr>
          <w:rFonts w:ascii="Gill Sans MT" w:hAnsi="Gill Sans MT" w:cs="Arial"/>
          <w:b/>
          <w:lang w:val="es-UY"/>
        </w:rPr>
        <w:t xml:space="preserve"> y presupuesto del Proyecto</w:t>
      </w:r>
    </w:p>
    <w:p w14:paraId="4E0567CD" w14:textId="305F43F6" w:rsidR="003C500B" w:rsidRPr="007D1431" w:rsidRDefault="003C500B" w:rsidP="003C500B">
      <w:pPr>
        <w:jc w:val="both"/>
        <w:rPr>
          <w:rFonts w:ascii="Gill Sans MT" w:hAnsi="Gill Sans MT" w:cs="Arial"/>
          <w:lang w:val="es-UY"/>
        </w:rPr>
      </w:pPr>
      <w:r w:rsidRPr="0049443B">
        <w:rPr>
          <w:rFonts w:ascii="Gill Sans MT" w:hAnsi="Gill Sans MT" w:cs="Arial"/>
          <w:lang w:val="es-UY"/>
        </w:rPr>
        <w:t>Según el COF Nº 0</w:t>
      </w:r>
      <w:r w:rsidR="00CC5345" w:rsidRPr="0049443B">
        <w:rPr>
          <w:rFonts w:ascii="Gill Sans MT" w:hAnsi="Gill Sans MT" w:cs="Arial"/>
          <w:lang w:val="es-UY"/>
        </w:rPr>
        <w:t>5</w:t>
      </w:r>
      <w:r w:rsidRPr="0049443B">
        <w:rPr>
          <w:rFonts w:ascii="Gill Sans MT" w:hAnsi="Gill Sans MT" w:cs="Arial"/>
          <w:lang w:val="es-UY"/>
        </w:rPr>
        <w:t>/</w:t>
      </w:r>
      <w:r w:rsidR="00CC5345" w:rsidRPr="0049443B">
        <w:rPr>
          <w:rFonts w:ascii="Gill Sans MT" w:hAnsi="Gill Sans MT" w:cs="Arial"/>
          <w:lang w:val="es-UY"/>
        </w:rPr>
        <w:t>10</w:t>
      </w:r>
      <w:r w:rsidRPr="0049443B">
        <w:rPr>
          <w:rFonts w:ascii="Gill Sans MT" w:hAnsi="Gill Sans MT" w:cs="Arial"/>
          <w:lang w:val="es-UY"/>
        </w:rPr>
        <w:t xml:space="preserve"> y sus adendas posteriores, el financiamiento del Proyecto se realizó de acuerdo con las siguientes fuentes:</w:t>
      </w:r>
    </w:p>
    <w:p w14:paraId="51BF0D3B" w14:textId="77777777" w:rsidR="00A35ED1" w:rsidRPr="007D1431" w:rsidRDefault="00A35ED1" w:rsidP="003C500B">
      <w:pPr>
        <w:jc w:val="both"/>
        <w:rPr>
          <w:rFonts w:ascii="Gill Sans MT" w:hAnsi="Gill Sans MT" w:cs="Arial"/>
          <w:lang w:val="es-UY"/>
        </w:rPr>
      </w:pPr>
    </w:p>
    <w:tbl>
      <w:tblPr>
        <w:tblW w:w="9140" w:type="dxa"/>
        <w:tblCellMar>
          <w:left w:w="70" w:type="dxa"/>
          <w:right w:w="70" w:type="dxa"/>
        </w:tblCellMar>
        <w:tblLook w:val="04A0" w:firstRow="1" w:lastRow="0" w:firstColumn="1" w:lastColumn="0" w:noHBand="0" w:noVBand="1"/>
      </w:tblPr>
      <w:tblGrid>
        <w:gridCol w:w="4060"/>
        <w:gridCol w:w="1231"/>
        <w:gridCol w:w="1352"/>
        <w:gridCol w:w="1352"/>
        <w:gridCol w:w="1352"/>
      </w:tblGrid>
      <w:tr w:rsidR="00A35ED1" w:rsidRPr="007D1431" w14:paraId="51A83D55" w14:textId="77777777" w:rsidTr="00A35ED1">
        <w:trPr>
          <w:trHeight w:val="720"/>
        </w:trPr>
        <w:tc>
          <w:tcPr>
            <w:tcW w:w="4060"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1CAF2C86" w14:textId="77777777" w:rsidR="00A35ED1" w:rsidRPr="007D1431" w:rsidRDefault="00A35ED1" w:rsidP="00A35ED1">
            <w:pPr>
              <w:jc w:val="center"/>
              <w:rPr>
                <w:rFonts w:ascii="Gill Sans MT" w:hAnsi="Gill Sans MT"/>
                <w:b/>
                <w:bCs/>
                <w:color w:val="000000"/>
                <w:sz w:val="22"/>
                <w:szCs w:val="22"/>
                <w:lang w:val="es-UY" w:eastAsia="es-UY"/>
              </w:rPr>
            </w:pPr>
            <w:r w:rsidRPr="007D1431">
              <w:rPr>
                <w:rFonts w:ascii="Gill Sans MT" w:hAnsi="Gill Sans MT"/>
                <w:b/>
                <w:bCs/>
                <w:color w:val="000000"/>
                <w:sz w:val="22"/>
                <w:szCs w:val="22"/>
                <w:lang w:val="es-UY" w:eastAsia="es-UY"/>
              </w:rPr>
              <w:t xml:space="preserve">FUENTE DE FINANCIAMIENTO </w:t>
            </w:r>
          </w:p>
        </w:tc>
        <w:tc>
          <w:tcPr>
            <w:tcW w:w="1180" w:type="dxa"/>
            <w:tcBorders>
              <w:top w:val="single" w:sz="4" w:space="0" w:color="auto"/>
              <w:left w:val="nil"/>
              <w:bottom w:val="single" w:sz="4" w:space="0" w:color="auto"/>
              <w:right w:val="single" w:sz="4" w:space="0" w:color="auto"/>
            </w:tcBorders>
            <w:shd w:val="clear" w:color="000000" w:fill="95B3D7"/>
            <w:vAlign w:val="center"/>
            <w:hideMark/>
          </w:tcPr>
          <w:p w14:paraId="074BC270" w14:textId="77777777" w:rsidR="00A35ED1" w:rsidRPr="007D1431" w:rsidRDefault="00A35ED1" w:rsidP="00A35ED1">
            <w:pPr>
              <w:jc w:val="center"/>
              <w:rPr>
                <w:rFonts w:ascii="Gill Sans MT" w:hAnsi="Gill Sans MT"/>
                <w:b/>
                <w:bCs/>
                <w:color w:val="000000"/>
                <w:sz w:val="22"/>
                <w:szCs w:val="22"/>
                <w:lang w:val="es-UY" w:eastAsia="es-UY"/>
              </w:rPr>
            </w:pPr>
            <w:r w:rsidRPr="007D1431">
              <w:rPr>
                <w:rFonts w:ascii="Gill Sans MT" w:hAnsi="Gill Sans MT"/>
                <w:b/>
                <w:bCs/>
                <w:color w:val="000000"/>
                <w:sz w:val="22"/>
                <w:szCs w:val="22"/>
                <w:lang w:val="es-UY" w:eastAsia="es-UY"/>
              </w:rPr>
              <w:t>COF Nº 05/10</w:t>
            </w:r>
          </w:p>
        </w:tc>
        <w:tc>
          <w:tcPr>
            <w:tcW w:w="1300" w:type="dxa"/>
            <w:tcBorders>
              <w:top w:val="single" w:sz="4" w:space="0" w:color="auto"/>
              <w:left w:val="nil"/>
              <w:bottom w:val="single" w:sz="4" w:space="0" w:color="auto"/>
              <w:right w:val="single" w:sz="4" w:space="0" w:color="auto"/>
            </w:tcBorders>
            <w:shd w:val="clear" w:color="000000" w:fill="95B3D7"/>
            <w:vAlign w:val="center"/>
            <w:hideMark/>
          </w:tcPr>
          <w:p w14:paraId="006EE72F" w14:textId="77777777" w:rsidR="00A35ED1" w:rsidRPr="007D1431" w:rsidRDefault="00A35ED1" w:rsidP="00A35ED1">
            <w:pPr>
              <w:jc w:val="center"/>
              <w:rPr>
                <w:rFonts w:ascii="Gill Sans MT" w:hAnsi="Gill Sans MT"/>
                <w:b/>
                <w:bCs/>
                <w:color w:val="000000"/>
                <w:sz w:val="22"/>
                <w:szCs w:val="22"/>
                <w:lang w:val="es-UY" w:eastAsia="es-UY"/>
              </w:rPr>
            </w:pPr>
            <w:proofErr w:type="spellStart"/>
            <w:r w:rsidRPr="007D1431">
              <w:rPr>
                <w:rFonts w:ascii="Gill Sans MT" w:hAnsi="Gill Sans MT"/>
                <w:b/>
                <w:bCs/>
                <w:color w:val="000000"/>
                <w:sz w:val="22"/>
                <w:szCs w:val="22"/>
                <w:lang w:val="es-UY" w:eastAsia="es-UY"/>
              </w:rPr>
              <w:t>Addendum</w:t>
            </w:r>
            <w:proofErr w:type="spellEnd"/>
            <w:r w:rsidRPr="007D1431">
              <w:rPr>
                <w:rFonts w:ascii="Gill Sans MT" w:hAnsi="Gill Sans MT"/>
                <w:b/>
                <w:bCs/>
                <w:color w:val="000000"/>
                <w:sz w:val="22"/>
                <w:szCs w:val="22"/>
                <w:lang w:val="es-UY" w:eastAsia="es-UY"/>
              </w:rPr>
              <w:t xml:space="preserve"> Nº 1 </w:t>
            </w:r>
          </w:p>
        </w:tc>
        <w:tc>
          <w:tcPr>
            <w:tcW w:w="1300" w:type="dxa"/>
            <w:tcBorders>
              <w:top w:val="single" w:sz="4" w:space="0" w:color="auto"/>
              <w:left w:val="nil"/>
              <w:bottom w:val="single" w:sz="4" w:space="0" w:color="auto"/>
              <w:right w:val="single" w:sz="4" w:space="0" w:color="auto"/>
            </w:tcBorders>
            <w:shd w:val="clear" w:color="000000" w:fill="95B3D7"/>
            <w:vAlign w:val="center"/>
            <w:hideMark/>
          </w:tcPr>
          <w:p w14:paraId="39A794CC" w14:textId="77777777" w:rsidR="00A35ED1" w:rsidRPr="007D1431" w:rsidRDefault="00A35ED1" w:rsidP="00A35ED1">
            <w:pPr>
              <w:jc w:val="center"/>
              <w:rPr>
                <w:rFonts w:ascii="Gill Sans MT" w:hAnsi="Gill Sans MT"/>
                <w:b/>
                <w:bCs/>
                <w:color w:val="000000"/>
                <w:sz w:val="22"/>
                <w:szCs w:val="22"/>
                <w:lang w:val="es-UY" w:eastAsia="es-UY"/>
              </w:rPr>
            </w:pPr>
            <w:proofErr w:type="spellStart"/>
            <w:r w:rsidRPr="007D1431">
              <w:rPr>
                <w:rFonts w:ascii="Gill Sans MT" w:hAnsi="Gill Sans MT"/>
                <w:b/>
                <w:bCs/>
                <w:color w:val="000000"/>
                <w:sz w:val="22"/>
                <w:szCs w:val="22"/>
                <w:lang w:val="es-UY" w:eastAsia="es-UY"/>
              </w:rPr>
              <w:t>Addendum</w:t>
            </w:r>
            <w:proofErr w:type="spellEnd"/>
            <w:r w:rsidRPr="007D1431">
              <w:rPr>
                <w:rFonts w:ascii="Gill Sans MT" w:hAnsi="Gill Sans MT"/>
                <w:b/>
                <w:bCs/>
                <w:color w:val="000000"/>
                <w:sz w:val="22"/>
                <w:szCs w:val="22"/>
                <w:lang w:val="es-UY" w:eastAsia="es-UY"/>
              </w:rPr>
              <w:t xml:space="preserve"> Nº 2 </w:t>
            </w:r>
          </w:p>
        </w:tc>
        <w:tc>
          <w:tcPr>
            <w:tcW w:w="1300" w:type="dxa"/>
            <w:tcBorders>
              <w:top w:val="single" w:sz="4" w:space="0" w:color="auto"/>
              <w:left w:val="nil"/>
              <w:bottom w:val="single" w:sz="4" w:space="0" w:color="auto"/>
              <w:right w:val="single" w:sz="4" w:space="0" w:color="auto"/>
            </w:tcBorders>
            <w:shd w:val="clear" w:color="000000" w:fill="95B3D7"/>
            <w:vAlign w:val="center"/>
            <w:hideMark/>
          </w:tcPr>
          <w:p w14:paraId="6D041BB7" w14:textId="77777777" w:rsidR="00A35ED1" w:rsidRPr="007D1431" w:rsidRDefault="00A35ED1" w:rsidP="00A35ED1">
            <w:pPr>
              <w:jc w:val="center"/>
              <w:rPr>
                <w:rFonts w:ascii="Gill Sans MT" w:hAnsi="Gill Sans MT"/>
                <w:b/>
                <w:bCs/>
                <w:color w:val="000000"/>
                <w:sz w:val="22"/>
                <w:szCs w:val="22"/>
                <w:lang w:val="es-UY" w:eastAsia="es-UY"/>
              </w:rPr>
            </w:pPr>
            <w:proofErr w:type="spellStart"/>
            <w:r w:rsidRPr="007D1431">
              <w:rPr>
                <w:rFonts w:ascii="Gill Sans MT" w:hAnsi="Gill Sans MT"/>
                <w:b/>
                <w:bCs/>
                <w:color w:val="000000"/>
                <w:sz w:val="22"/>
                <w:szCs w:val="22"/>
                <w:lang w:val="es-UY" w:eastAsia="es-UY"/>
              </w:rPr>
              <w:t>Addendum</w:t>
            </w:r>
            <w:proofErr w:type="spellEnd"/>
            <w:r w:rsidRPr="007D1431">
              <w:rPr>
                <w:rFonts w:ascii="Gill Sans MT" w:hAnsi="Gill Sans MT"/>
                <w:b/>
                <w:bCs/>
                <w:color w:val="000000"/>
                <w:sz w:val="22"/>
                <w:szCs w:val="22"/>
                <w:lang w:val="es-UY" w:eastAsia="es-UY"/>
              </w:rPr>
              <w:t xml:space="preserve"> Nº 3</w:t>
            </w:r>
          </w:p>
        </w:tc>
      </w:tr>
      <w:tr w:rsidR="00A35ED1" w:rsidRPr="007D1431" w14:paraId="27DE9262" w14:textId="77777777" w:rsidTr="00A35ED1">
        <w:trPr>
          <w:trHeight w:val="360"/>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3E45B77A" w14:textId="77777777" w:rsidR="00A35ED1" w:rsidRPr="00DC3F1B" w:rsidRDefault="00A35ED1" w:rsidP="00A35ED1">
            <w:pPr>
              <w:rPr>
                <w:rFonts w:ascii="Gill Sans MT" w:hAnsi="Gill Sans MT"/>
                <w:color w:val="000000"/>
                <w:sz w:val="22"/>
                <w:szCs w:val="22"/>
                <w:lang w:val="es-UY" w:eastAsia="es-UY"/>
              </w:rPr>
            </w:pPr>
            <w:r w:rsidRPr="00DC3F1B">
              <w:rPr>
                <w:rFonts w:ascii="Gill Sans MT" w:hAnsi="Gill Sans MT"/>
                <w:color w:val="000000"/>
                <w:sz w:val="22"/>
                <w:szCs w:val="22"/>
                <w:lang w:val="es-UY" w:eastAsia="es-UY"/>
              </w:rPr>
              <w:t>APORTE FOCEM</w:t>
            </w:r>
          </w:p>
        </w:tc>
        <w:tc>
          <w:tcPr>
            <w:tcW w:w="1180" w:type="dxa"/>
            <w:tcBorders>
              <w:top w:val="nil"/>
              <w:left w:val="nil"/>
              <w:bottom w:val="single" w:sz="4" w:space="0" w:color="auto"/>
              <w:right w:val="single" w:sz="4" w:space="0" w:color="auto"/>
            </w:tcBorders>
            <w:shd w:val="clear" w:color="auto" w:fill="auto"/>
            <w:vAlign w:val="center"/>
            <w:hideMark/>
          </w:tcPr>
          <w:p w14:paraId="139C95BF"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75.309.383</w:t>
            </w:r>
          </w:p>
        </w:tc>
        <w:tc>
          <w:tcPr>
            <w:tcW w:w="1300" w:type="dxa"/>
            <w:tcBorders>
              <w:top w:val="nil"/>
              <w:left w:val="nil"/>
              <w:bottom w:val="single" w:sz="4" w:space="0" w:color="auto"/>
              <w:right w:val="single" w:sz="4" w:space="0" w:color="auto"/>
            </w:tcBorders>
            <w:shd w:val="clear" w:color="auto" w:fill="auto"/>
            <w:vAlign w:val="center"/>
            <w:hideMark/>
          </w:tcPr>
          <w:p w14:paraId="79296C5E"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75.309.383</w:t>
            </w:r>
          </w:p>
        </w:tc>
        <w:tc>
          <w:tcPr>
            <w:tcW w:w="1300" w:type="dxa"/>
            <w:tcBorders>
              <w:top w:val="nil"/>
              <w:left w:val="nil"/>
              <w:bottom w:val="single" w:sz="4" w:space="0" w:color="auto"/>
              <w:right w:val="single" w:sz="4" w:space="0" w:color="auto"/>
            </w:tcBorders>
            <w:shd w:val="clear" w:color="auto" w:fill="auto"/>
            <w:vAlign w:val="center"/>
            <w:hideMark/>
          </w:tcPr>
          <w:p w14:paraId="452F43E4"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75.309.383</w:t>
            </w:r>
          </w:p>
        </w:tc>
        <w:tc>
          <w:tcPr>
            <w:tcW w:w="1300" w:type="dxa"/>
            <w:tcBorders>
              <w:top w:val="nil"/>
              <w:left w:val="nil"/>
              <w:bottom w:val="single" w:sz="4" w:space="0" w:color="auto"/>
              <w:right w:val="single" w:sz="4" w:space="0" w:color="auto"/>
            </w:tcBorders>
            <w:shd w:val="clear" w:color="auto" w:fill="auto"/>
            <w:vAlign w:val="center"/>
            <w:hideMark/>
          </w:tcPr>
          <w:p w14:paraId="414C517A"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75.309.383</w:t>
            </w:r>
          </w:p>
        </w:tc>
      </w:tr>
      <w:tr w:rsidR="00A35ED1" w:rsidRPr="007D1431" w14:paraId="1DAF59A3" w14:textId="77777777" w:rsidTr="00A35ED1">
        <w:trPr>
          <w:trHeight w:val="360"/>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20A28402" w14:textId="77777777" w:rsidR="00A35ED1" w:rsidRPr="00DC3F1B" w:rsidRDefault="00A35ED1" w:rsidP="00A35ED1">
            <w:pPr>
              <w:rPr>
                <w:rFonts w:ascii="Gill Sans MT" w:hAnsi="Gill Sans MT"/>
                <w:color w:val="000000"/>
                <w:sz w:val="22"/>
                <w:szCs w:val="22"/>
                <w:lang w:val="es-UY" w:eastAsia="es-UY"/>
              </w:rPr>
            </w:pPr>
            <w:r w:rsidRPr="00DC3F1B">
              <w:rPr>
                <w:rFonts w:ascii="Gill Sans MT" w:hAnsi="Gill Sans MT"/>
                <w:color w:val="000000"/>
                <w:sz w:val="22"/>
                <w:szCs w:val="22"/>
                <w:lang w:val="es-UY" w:eastAsia="es-UY"/>
              </w:rPr>
              <w:t>CONTRAPARTIDA LOCAL ELEGIBLE</w:t>
            </w:r>
          </w:p>
        </w:tc>
        <w:tc>
          <w:tcPr>
            <w:tcW w:w="1180" w:type="dxa"/>
            <w:tcBorders>
              <w:top w:val="nil"/>
              <w:left w:val="nil"/>
              <w:bottom w:val="single" w:sz="4" w:space="0" w:color="auto"/>
              <w:right w:val="single" w:sz="4" w:space="0" w:color="auto"/>
            </w:tcBorders>
            <w:shd w:val="clear" w:color="auto" w:fill="auto"/>
            <w:noWrap/>
            <w:vAlign w:val="center"/>
            <w:hideMark/>
          </w:tcPr>
          <w:p w14:paraId="15AF025E" w14:textId="77777777" w:rsidR="00A35ED1" w:rsidRPr="007D1431" w:rsidRDefault="00A35ED1" w:rsidP="00A35ED1">
            <w:pPr>
              <w:jc w:val="right"/>
              <w:rPr>
                <w:rFonts w:ascii="Gill Sans MT" w:hAnsi="Gill Sans MT"/>
                <w:color w:val="000000"/>
                <w:sz w:val="22"/>
                <w:szCs w:val="22"/>
                <w:lang w:val="es-UY" w:eastAsia="es-UY"/>
              </w:rPr>
            </w:pPr>
            <w:r w:rsidRPr="007D1431">
              <w:rPr>
                <w:rFonts w:ascii="Gill Sans MT" w:hAnsi="Gill Sans MT"/>
                <w:color w:val="000000"/>
                <w:sz w:val="22"/>
                <w:szCs w:val="22"/>
                <w:lang w:val="es-UY" w:eastAsia="es-UY"/>
              </w:rPr>
              <w:t>13.562.250</w:t>
            </w:r>
          </w:p>
        </w:tc>
        <w:tc>
          <w:tcPr>
            <w:tcW w:w="1300" w:type="dxa"/>
            <w:tcBorders>
              <w:top w:val="nil"/>
              <w:left w:val="nil"/>
              <w:bottom w:val="single" w:sz="4" w:space="0" w:color="auto"/>
              <w:right w:val="single" w:sz="4" w:space="0" w:color="auto"/>
            </w:tcBorders>
            <w:shd w:val="clear" w:color="auto" w:fill="auto"/>
            <w:vAlign w:val="center"/>
            <w:hideMark/>
          </w:tcPr>
          <w:p w14:paraId="75FA881E"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68.128.678</w:t>
            </w:r>
          </w:p>
        </w:tc>
        <w:tc>
          <w:tcPr>
            <w:tcW w:w="1300" w:type="dxa"/>
            <w:tcBorders>
              <w:top w:val="nil"/>
              <w:left w:val="nil"/>
              <w:bottom w:val="single" w:sz="4" w:space="0" w:color="auto"/>
              <w:right w:val="single" w:sz="4" w:space="0" w:color="auto"/>
            </w:tcBorders>
            <w:shd w:val="clear" w:color="auto" w:fill="auto"/>
            <w:vAlign w:val="center"/>
            <w:hideMark/>
          </w:tcPr>
          <w:p w14:paraId="2744DB0A"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68.128.678</w:t>
            </w:r>
          </w:p>
        </w:tc>
        <w:tc>
          <w:tcPr>
            <w:tcW w:w="1300" w:type="dxa"/>
            <w:tcBorders>
              <w:top w:val="nil"/>
              <w:left w:val="nil"/>
              <w:bottom w:val="single" w:sz="4" w:space="0" w:color="auto"/>
              <w:right w:val="single" w:sz="4" w:space="0" w:color="auto"/>
            </w:tcBorders>
            <w:shd w:val="clear" w:color="auto" w:fill="auto"/>
            <w:vAlign w:val="center"/>
            <w:hideMark/>
          </w:tcPr>
          <w:p w14:paraId="1793D717"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68.128.678</w:t>
            </w:r>
          </w:p>
        </w:tc>
      </w:tr>
      <w:tr w:rsidR="00A35ED1" w:rsidRPr="007D1431" w14:paraId="051AE040" w14:textId="77777777" w:rsidTr="00A35ED1">
        <w:trPr>
          <w:trHeight w:val="360"/>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6B0E723E" w14:textId="77777777" w:rsidR="00A35ED1" w:rsidRPr="007D1431" w:rsidRDefault="00A35ED1" w:rsidP="00A35ED1">
            <w:pPr>
              <w:rPr>
                <w:rFonts w:ascii="Gill Sans MT" w:hAnsi="Gill Sans MT"/>
                <w:color w:val="000000"/>
                <w:sz w:val="22"/>
                <w:szCs w:val="22"/>
                <w:lang w:val="es-UY" w:eastAsia="es-UY"/>
              </w:rPr>
            </w:pPr>
            <w:r w:rsidRPr="00DC3F1B">
              <w:rPr>
                <w:rFonts w:ascii="Gill Sans MT" w:hAnsi="Gill Sans MT"/>
                <w:color w:val="000000"/>
                <w:sz w:val="22"/>
                <w:szCs w:val="22"/>
                <w:lang w:val="es-UY" w:eastAsia="es-UY"/>
              </w:rPr>
              <w:t>CONTRAPARTIDA LOCAL NO ELEGIBLE</w:t>
            </w:r>
          </w:p>
        </w:tc>
        <w:tc>
          <w:tcPr>
            <w:tcW w:w="1180" w:type="dxa"/>
            <w:tcBorders>
              <w:top w:val="nil"/>
              <w:left w:val="nil"/>
              <w:bottom w:val="single" w:sz="4" w:space="0" w:color="auto"/>
              <w:right w:val="single" w:sz="4" w:space="0" w:color="auto"/>
            </w:tcBorders>
            <w:shd w:val="clear" w:color="auto" w:fill="auto"/>
            <w:noWrap/>
            <w:vAlign w:val="center"/>
            <w:hideMark/>
          </w:tcPr>
          <w:p w14:paraId="24419EEC" w14:textId="77777777" w:rsidR="00A35ED1" w:rsidRPr="007D1431" w:rsidRDefault="00A35ED1" w:rsidP="00A35ED1">
            <w:pPr>
              <w:jc w:val="right"/>
              <w:rPr>
                <w:rFonts w:ascii="Gill Sans MT" w:hAnsi="Gill Sans MT"/>
                <w:color w:val="000000"/>
                <w:sz w:val="22"/>
                <w:szCs w:val="22"/>
                <w:lang w:val="es-UY" w:eastAsia="es-UY"/>
              </w:rPr>
            </w:pPr>
            <w:r w:rsidRPr="007D1431">
              <w:rPr>
                <w:rFonts w:ascii="Gill Sans MT" w:hAnsi="Gill Sans MT"/>
                <w:color w:val="000000"/>
                <w:sz w:val="22"/>
                <w:szCs w:val="22"/>
                <w:lang w:val="es-UY" w:eastAsia="es-UY"/>
              </w:rPr>
              <w:t>10.916.932</w:t>
            </w:r>
          </w:p>
        </w:tc>
        <w:tc>
          <w:tcPr>
            <w:tcW w:w="1300" w:type="dxa"/>
            <w:tcBorders>
              <w:top w:val="nil"/>
              <w:left w:val="nil"/>
              <w:bottom w:val="single" w:sz="4" w:space="0" w:color="auto"/>
              <w:right w:val="single" w:sz="4" w:space="0" w:color="auto"/>
            </w:tcBorders>
            <w:shd w:val="clear" w:color="auto" w:fill="auto"/>
            <w:vAlign w:val="center"/>
            <w:hideMark/>
          </w:tcPr>
          <w:p w14:paraId="047A9AE1"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16.856.989</w:t>
            </w:r>
          </w:p>
        </w:tc>
        <w:tc>
          <w:tcPr>
            <w:tcW w:w="1300" w:type="dxa"/>
            <w:tcBorders>
              <w:top w:val="nil"/>
              <w:left w:val="nil"/>
              <w:bottom w:val="single" w:sz="4" w:space="0" w:color="auto"/>
              <w:right w:val="single" w:sz="4" w:space="0" w:color="auto"/>
            </w:tcBorders>
            <w:shd w:val="clear" w:color="auto" w:fill="auto"/>
            <w:vAlign w:val="center"/>
            <w:hideMark/>
          </w:tcPr>
          <w:p w14:paraId="6E9466BA"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16.856.989</w:t>
            </w:r>
          </w:p>
        </w:tc>
        <w:tc>
          <w:tcPr>
            <w:tcW w:w="1300" w:type="dxa"/>
            <w:tcBorders>
              <w:top w:val="nil"/>
              <w:left w:val="nil"/>
              <w:bottom w:val="single" w:sz="4" w:space="0" w:color="auto"/>
              <w:right w:val="single" w:sz="4" w:space="0" w:color="auto"/>
            </w:tcBorders>
            <w:shd w:val="clear" w:color="auto" w:fill="auto"/>
            <w:vAlign w:val="center"/>
            <w:hideMark/>
          </w:tcPr>
          <w:p w14:paraId="4E35E83A" w14:textId="77777777" w:rsidR="00A35ED1" w:rsidRPr="00DC3F1B" w:rsidRDefault="00A35ED1" w:rsidP="00A35ED1">
            <w:pPr>
              <w:jc w:val="right"/>
              <w:rPr>
                <w:rFonts w:ascii="Gill Sans MT" w:hAnsi="Gill Sans MT"/>
                <w:color w:val="000000"/>
                <w:sz w:val="22"/>
                <w:szCs w:val="22"/>
                <w:lang w:val="es-UY" w:eastAsia="es-UY"/>
              </w:rPr>
            </w:pPr>
            <w:r w:rsidRPr="007D1431">
              <w:rPr>
                <w:rFonts w:ascii="Gill Sans MT" w:hAnsi="Gill Sans MT" w:cs="Arial"/>
                <w:color w:val="000000"/>
                <w:sz w:val="22"/>
                <w:szCs w:val="22"/>
                <w:lang w:val="es-UY" w:eastAsia="es-UY"/>
              </w:rPr>
              <w:t>16.856.989</w:t>
            </w:r>
          </w:p>
        </w:tc>
      </w:tr>
      <w:tr w:rsidR="00A35ED1" w:rsidRPr="007D1431" w14:paraId="4D9B9C70" w14:textId="77777777" w:rsidTr="00A35ED1">
        <w:trPr>
          <w:trHeight w:val="360"/>
        </w:trPr>
        <w:tc>
          <w:tcPr>
            <w:tcW w:w="4060" w:type="dxa"/>
            <w:tcBorders>
              <w:top w:val="nil"/>
              <w:left w:val="single" w:sz="4" w:space="0" w:color="auto"/>
              <w:bottom w:val="single" w:sz="4" w:space="0" w:color="auto"/>
              <w:right w:val="single" w:sz="4" w:space="0" w:color="auto"/>
            </w:tcBorders>
            <w:shd w:val="clear" w:color="000000" w:fill="95B3D7"/>
            <w:noWrap/>
            <w:vAlign w:val="center"/>
            <w:hideMark/>
          </w:tcPr>
          <w:p w14:paraId="7319AF4B" w14:textId="77777777" w:rsidR="00A35ED1" w:rsidRPr="00DC3F1B" w:rsidRDefault="00A35ED1" w:rsidP="00A35ED1">
            <w:pPr>
              <w:jc w:val="center"/>
              <w:rPr>
                <w:rFonts w:ascii="Gill Sans MT" w:hAnsi="Gill Sans MT"/>
                <w:b/>
                <w:bCs/>
                <w:color w:val="000000"/>
                <w:sz w:val="22"/>
                <w:szCs w:val="22"/>
                <w:lang w:val="es-UY" w:eastAsia="es-UY"/>
              </w:rPr>
            </w:pPr>
            <w:r w:rsidRPr="00DC3F1B">
              <w:rPr>
                <w:rFonts w:ascii="Gill Sans MT" w:hAnsi="Gill Sans MT"/>
                <w:b/>
                <w:bCs/>
                <w:color w:val="000000"/>
                <w:sz w:val="22"/>
                <w:szCs w:val="22"/>
                <w:lang w:val="es-UY" w:eastAsia="es-UY"/>
              </w:rPr>
              <w:t>TOTAL DEL PROYECTO-US$-</w:t>
            </w:r>
          </w:p>
        </w:tc>
        <w:tc>
          <w:tcPr>
            <w:tcW w:w="1180" w:type="dxa"/>
            <w:tcBorders>
              <w:top w:val="nil"/>
              <w:left w:val="nil"/>
              <w:bottom w:val="single" w:sz="4" w:space="0" w:color="auto"/>
              <w:right w:val="single" w:sz="4" w:space="0" w:color="auto"/>
            </w:tcBorders>
            <w:shd w:val="clear" w:color="000000" w:fill="95B3D7"/>
            <w:noWrap/>
            <w:vAlign w:val="center"/>
            <w:hideMark/>
          </w:tcPr>
          <w:p w14:paraId="3B66CB5B" w14:textId="77777777" w:rsidR="00A35ED1" w:rsidRPr="007D1431" w:rsidRDefault="00A35ED1" w:rsidP="00A35ED1">
            <w:pPr>
              <w:jc w:val="right"/>
              <w:rPr>
                <w:rFonts w:ascii="Gill Sans MT" w:hAnsi="Gill Sans MT"/>
                <w:b/>
                <w:bCs/>
                <w:color w:val="000000"/>
                <w:sz w:val="22"/>
                <w:szCs w:val="22"/>
                <w:lang w:val="es-UY" w:eastAsia="es-UY"/>
              </w:rPr>
            </w:pPr>
            <w:r w:rsidRPr="007D1431">
              <w:rPr>
                <w:rFonts w:ascii="Gill Sans MT" w:hAnsi="Gill Sans MT"/>
                <w:b/>
                <w:bCs/>
                <w:color w:val="000000"/>
                <w:sz w:val="22"/>
                <w:szCs w:val="22"/>
                <w:lang w:val="es-UY" w:eastAsia="es-UY"/>
              </w:rPr>
              <w:t>99.788.565</w:t>
            </w:r>
          </w:p>
        </w:tc>
        <w:tc>
          <w:tcPr>
            <w:tcW w:w="1300" w:type="dxa"/>
            <w:tcBorders>
              <w:top w:val="nil"/>
              <w:left w:val="nil"/>
              <w:bottom w:val="single" w:sz="4" w:space="0" w:color="auto"/>
              <w:right w:val="single" w:sz="4" w:space="0" w:color="auto"/>
            </w:tcBorders>
            <w:shd w:val="clear" w:color="000000" w:fill="95B3D7"/>
            <w:noWrap/>
            <w:vAlign w:val="center"/>
            <w:hideMark/>
          </w:tcPr>
          <w:p w14:paraId="71942651" w14:textId="77777777" w:rsidR="00A35ED1" w:rsidRPr="007D1431" w:rsidRDefault="00A35ED1" w:rsidP="00A35ED1">
            <w:pPr>
              <w:jc w:val="right"/>
              <w:rPr>
                <w:rFonts w:ascii="Gill Sans MT" w:hAnsi="Gill Sans MT"/>
                <w:b/>
                <w:bCs/>
                <w:color w:val="000000"/>
                <w:sz w:val="22"/>
                <w:szCs w:val="22"/>
                <w:lang w:val="es-UY" w:eastAsia="es-UY"/>
              </w:rPr>
            </w:pPr>
            <w:r w:rsidRPr="007D1431">
              <w:rPr>
                <w:rFonts w:ascii="Gill Sans MT" w:hAnsi="Gill Sans MT"/>
                <w:b/>
                <w:bCs/>
                <w:color w:val="000000"/>
                <w:sz w:val="22"/>
                <w:szCs w:val="22"/>
                <w:lang w:val="es-UY" w:eastAsia="es-UY"/>
              </w:rPr>
              <w:t>160.295.050</w:t>
            </w:r>
          </w:p>
        </w:tc>
        <w:tc>
          <w:tcPr>
            <w:tcW w:w="1300" w:type="dxa"/>
            <w:tcBorders>
              <w:top w:val="nil"/>
              <w:left w:val="nil"/>
              <w:bottom w:val="single" w:sz="4" w:space="0" w:color="auto"/>
              <w:right w:val="single" w:sz="4" w:space="0" w:color="auto"/>
            </w:tcBorders>
            <w:shd w:val="clear" w:color="000000" w:fill="95B3D7"/>
            <w:noWrap/>
            <w:vAlign w:val="center"/>
            <w:hideMark/>
          </w:tcPr>
          <w:p w14:paraId="5B8EDD79" w14:textId="77777777" w:rsidR="00A35ED1" w:rsidRPr="007D1431" w:rsidRDefault="00A35ED1" w:rsidP="00A35ED1">
            <w:pPr>
              <w:jc w:val="right"/>
              <w:rPr>
                <w:rFonts w:ascii="Gill Sans MT" w:hAnsi="Gill Sans MT"/>
                <w:b/>
                <w:bCs/>
                <w:color w:val="000000"/>
                <w:sz w:val="22"/>
                <w:szCs w:val="22"/>
                <w:lang w:val="es-UY" w:eastAsia="es-UY"/>
              </w:rPr>
            </w:pPr>
            <w:r w:rsidRPr="007D1431">
              <w:rPr>
                <w:rFonts w:ascii="Gill Sans MT" w:hAnsi="Gill Sans MT"/>
                <w:b/>
                <w:bCs/>
                <w:color w:val="000000"/>
                <w:sz w:val="22"/>
                <w:szCs w:val="22"/>
                <w:lang w:val="es-UY" w:eastAsia="es-UY"/>
              </w:rPr>
              <w:t>160.295.050</w:t>
            </w:r>
          </w:p>
        </w:tc>
        <w:tc>
          <w:tcPr>
            <w:tcW w:w="1300" w:type="dxa"/>
            <w:tcBorders>
              <w:top w:val="nil"/>
              <w:left w:val="nil"/>
              <w:bottom w:val="single" w:sz="4" w:space="0" w:color="auto"/>
              <w:right w:val="single" w:sz="4" w:space="0" w:color="auto"/>
            </w:tcBorders>
            <w:shd w:val="clear" w:color="000000" w:fill="95B3D7"/>
            <w:noWrap/>
            <w:vAlign w:val="center"/>
            <w:hideMark/>
          </w:tcPr>
          <w:p w14:paraId="12D3421A" w14:textId="77777777" w:rsidR="00A35ED1" w:rsidRPr="007D1431" w:rsidRDefault="00A35ED1" w:rsidP="00A35ED1">
            <w:pPr>
              <w:jc w:val="right"/>
              <w:rPr>
                <w:rFonts w:ascii="Gill Sans MT" w:hAnsi="Gill Sans MT"/>
                <w:b/>
                <w:bCs/>
                <w:color w:val="000000"/>
                <w:sz w:val="22"/>
                <w:szCs w:val="22"/>
                <w:lang w:val="es-UY" w:eastAsia="es-UY"/>
              </w:rPr>
            </w:pPr>
            <w:r w:rsidRPr="007D1431">
              <w:rPr>
                <w:rFonts w:ascii="Gill Sans MT" w:hAnsi="Gill Sans MT"/>
                <w:b/>
                <w:bCs/>
                <w:color w:val="000000"/>
                <w:sz w:val="22"/>
                <w:szCs w:val="22"/>
                <w:lang w:val="es-UY" w:eastAsia="es-UY"/>
              </w:rPr>
              <w:t>160.295.050</w:t>
            </w:r>
          </w:p>
        </w:tc>
      </w:tr>
    </w:tbl>
    <w:p w14:paraId="5439A730" w14:textId="77777777" w:rsidR="00A35ED1" w:rsidRPr="00DC3F1B" w:rsidRDefault="00A35ED1" w:rsidP="003C500B">
      <w:pPr>
        <w:jc w:val="both"/>
        <w:rPr>
          <w:rFonts w:ascii="Gill Sans MT" w:hAnsi="Gill Sans MT" w:cs="Arial"/>
          <w:lang w:val="es-UY"/>
        </w:rPr>
      </w:pPr>
    </w:p>
    <w:p w14:paraId="5BAF5576" w14:textId="0C66A244" w:rsidR="003C500B" w:rsidRPr="007D1431" w:rsidRDefault="003C500B" w:rsidP="003C500B">
      <w:pPr>
        <w:jc w:val="both"/>
        <w:rPr>
          <w:rFonts w:ascii="Gill Sans MT" w:hAnsi="Gill Sans MT" w:cs="Arial"/>
          <w:lang w:val="es-UY"/>
        </w:rPr>
      </w:pPr>
      <w:r w:rsidRPr="007D1431">
        <w:rPr>
          <w:rFonts w:ascii="Gill Sans MT" w:hAnsi="Gill Sans MT" w:cs="Arial"/>
          <w:lang w:val="es-UY"/>
        </w:rPr>
        <w:t>El presupuesto por componente, según lo estipulado en la Adenda N°3 es el que sigue:</w:t>
      </w:r>
    </w:p>
    <w:p w14:paraId="586BAF44" w14:textId="77777777" w:rsidR="005F102F" w:rsidRPr="007D1431" w:rsidRDefault="005F102F" w:rsidP="003C500B">
      <w:pPr>
        <w:jc w:val="both"/>
        <w:rPr>
          <w:rFonts w:ascii="Gill Sans MT" w:hAnsi="Gill Sans MT" w:cs="Arial"/>
          <w:lang w:val="es-UY"/>
        </w:rPr>
      </w:pPr>
    </w:p>
    <w:tbl>
      <w:tblPr>
        <w:tblW w:w="9380" w:type="dxa"/>
        <w:tblCellMar>
          <w:left w:w="70" w:type="dxa"/>
          <w:right w:w="70" w:type="dxa"/>
        </w:tblCellMar>
        <w:tblLook w:val="04A0" w:firstRow="1" w:lastRow="0" w:firstColumn="1" w:lastColumn="0" w:noHBand="0" w:noVBand="1"/>
      </w:tblPr>
      <w:tblGrid>
        <w:gridCol w:w="4060"/>
        <w:gridCol w:w="1180"/>
        <w:gridCol w:w="1540"/>
        <w:gridCol w:w="1300"/>
        <w:gridCol w:w="1300"/>
      </w:tblGrid>
      <w:tr w:rsidR="005F102F" w:rsidRPr="007D1431" w14:paraId="6DB98418" w14:textId="77777777" w:rsidTr="005F102F">
        <w:trPr>
          <w:trHeight w:val="372"/>
        </w:trPr>
        <w:tc>
          <w:tcPr>
            <w:tcW w:w="4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C12B0C" w14:textId="77777777" w:rsidR="005F102F" w:rsidRPr="00DC3F1B" w:rsidRDefault="005F102F" w:rsidP="005F102F">
            <w:pPr>
              <w:jc w:val="center"/>
              <w:rPr>
                <w:rFonts w:ascii="Gill Sans MT" w:hAnsi="Gill Sans MT"/>
                <w:b/>
                <w:bCs/>
                <w:color w:val="000000"/>
                <w:sz w:val="20"/>
                <w:szCs w:val="20"/>
                <w:lang w:val="es-UY" w:eastAsia="es-UY"/>
              </w:rPr>
            </w:pPr>
            <w:r w:rsidRPr="007D1431">
              <w:rPr>
                <w:rFonts w:ascii="Gill Sans MT" w:hAnsi="Gill Sans MT" w:cs="Calibri"/>
                <w:b/>
                <w:bCs/>
                <w:color w:val="000000"/>
                <w:sz w:val="20"/>
                <w:szCs w:val="20"/>
                <w:lang w:val="es-UY" w:eastAsia="es-UY"/>
              </w:rPr>
              <w:t>Componente/ Subcomponente/ Actividad</w:t>
            </w:r>
          </w:p>
        </w:tc>
        <w:tc>
          <w:tcPr>
            <w:tcW w:w="5320" w:type="dxa"/>
            <w:gridSpan w:val="4"/>
            <w:tcBorders>
              <w:top w:val="single" w:sz="8" w:space="0" w:color="auto"/>
              <w:left w:val="nil"/>
              <w:bottom w:val="single" w:sz="8" w:space="0" w:color="auto"/>
              <w:right w:val="single" w:sz="8" w:space="0" w:color="000000"/>
            </w:tcBorders>
            <w:shd w:val="clear" w:color="auto" w:fill="auto"/>
            <w:vAlign w:val="center"/>
            <w:hideMark/>
          </w:tcPr>
          <w:p w14:paraId="359D46FF" w14:textId="77777777" w:rsidR="005F102F" w:rsidRPr="00DC3F1B" w:rsidRDefault="005F102F" w:rsidP="005F102F">
            <w:pPr>
              <w:jc w:val="center"/>
              <w:rPr>
                <w:rFonts w:ascii="Gill Sans MT" w:hAnsi="Gill Sans MT"/>
                <w:b/>
                <w:bCs/>
                <w:color w:val="000000"/>
                <w:sz w:val="20"/>
                <w:szCs w:val="20"/>
                <w:lang w:val="es-UY" w:eastAsia="es-UY"/>
              </w:rPr>
            </w:pPr>
            <w:r w:rsidRPr="007D1431">
              <w:rPr>
                <w:rFonts w:ascii="Gill Sans MT" w:hAnsi="Gill Sans MT" w:cs="Calibri"/>
                <w:b/>
                <w:bCs/>
                <w:color w:val="000000"/>
                <w:sz w:val="20"/>
                <w:szCs w:val="20"/>
                <w:lang w:val="es-UY" w:eastAsia="es-UY"/>
              </w:rPr>
              <w:t>Presupuesto (en US$)</w:t>
            </w:r>
          </w:p>
        </w:tc>
      </w:tr>
      <w:tr w:rsidR="005F102F" w:rsidRPr="007D1431" w14:paraId="56E03A38" w14:textId="77777777" w:rsidTr="005F102F">
        <w:trPr>
          <w:trHeight w:val="372"/>
        </w:trPr>
        <w:tc>
          <w:tcPr>
            <w:tcW w:w="4060" w:type="dxa"/>
            <w:vMerge/>
            <w:tcBorders>
              <w:top w:val="single" w:sz="8" w:space="0" w:color="auto"/>
              <w:left w:val="single" w:sz="8" w:space="0" w:color="auto"/>
              <w:bottom w:val="single" w:sz="8" w:space="0" w:color="000000"/>
              <w:right w:val="single" w:sz="8" w:space="0" w:color="auto"/>
            </w:tcBorders>
            <w:vAlign w:val="center"/>
            <w:hideMark/>
          </w:tcPr>
          <w:p w14:paraId="010D764C" w14:textId="77777777" w:rsidR="005F102F" w:rsidRPr="007D1431" w:rsidRDefault="005F102F" w:rsidP="005F102F">
            <w:pPr>
              <w:rPr>
                <w:rFonts w:ascii="Gill Sans MT" w:hAnsi="Gill Sans MT"/>
                <w:b/>
                <w:bCs/>
                <w:color w:val="000000"/>
                <w:sz w:val="20"/>
                <w:szCs w:val="20"/>
                <w:lang w:val="es-UY" w:eastAsia="es-UY"/>
              </w:rPr>
            </w:pPr>
          </w:p>
        </w:tc>
        <w:tc>
          <w:tcPr>
            <w:tcW w:w="2720" w:type="dxa"/>
            <w:gridSpan w:val="2"/>
            <w:tcBorders>
              <w:top w:val="single" w:sz="8" w:space="0" w:color="auto"/>
              <w:left w:val="nil"/>
              <w:bottom w:val="single" w:sz="8" w:space="0" w:color="auto"/>
              <w:right w:val="single" w:sz="8" w:space="0" w:color="000000"/>
            </w:tcBorders>
            <w:shd w:val="clear" w:color="auto" w:fill="auto"/>
            <w:vAlign w:val="center"/>
            <w:hideMark/>
          </w:tcPr>
          <w:p w14:paraId="7C7FF289" w14:textId="77777777" w:rsidR="005F102F" w:rsidRPr="00DC3F1B" w:rsidRDefault="005F102F" w:rsidP="005F102F">
            <w:pPr>
              <w:jc w:val="center"/>
              <w:rPr>
                <w:rFonts w:ascii="Gill Sans MT" w:hAnsi="Gill Sans MT"/>
                <w:color w:val="000000"/>
                <w:sz w:val="20"/>
                <w:szCs w:val="20"/>
                <w:lang w:val="es-UY" w:eastAsia="es-UY"/>
              </w:rPr>
            </w:pPr>
            <w:r w:rsidRPr="007D1431">
              <w:rPr>
                <w:rFonts w:ascii="Gill Sans MT" w:hAnsi="Gill Sans MT" w:cs="Calibri"/>
                <w:color w:val="000000"/>
                <w:sz w:val="20"/>
                <w:szCs w:val="20"/>
                <w:lang w:val="es-UY" w:eastAsia="es-UY"/>
              </w:rPr>
              <w:t>Elegibles</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3886310" w14:textId="77777777" w:rsidR="005F102F" w:rsidRPr="00DC3F1B" w:rsidRDefault="005F102F" w:rsidP="005F102F">
            <w:pPr>
              <w:jc w:val="center"/>
              <w:rPr>
                <w:rFonts w:ascii="Gill Sans MT" w:hAnsi="Gill Sans MT"/>
                <w:color w:val="000000"/>
                <w:sz w:val="20"/>
                <w:szCs w:val="20"/>
                <w:lang w:val="es-UY" w:eastAsia="es-UY"/>
              </w:rPr>
            </w:pPr>
            <w:r w:rsidRPr="007D1431">
              <w:rPr>
                <w:rFonts w:ascii="Gill Sans MT" w:hAnsi="Gill Sans MT" w:cs="Calibri"/>
                <w:color w:val="000000"/>
                <w:sz w:val="20"/>
                <w:szCs w:val="20"/>
                <w:lang w:val="es-UY" w:eastAsia="es-UY"/>
              </w:rPr>
              <w:t>Contrapartida local No Elegible</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24D3468" w14:textId="77777777" w:rsidR="005F102F" w:rsidRPr="00DC3F1B" w:rsidRDefault="005F102F" w:rsidP="005F102F">
            <w:pPr>
              <w:jc w:val="center"/>
              <w:rPr>
                <w:rFonts w:ascii="Gill Sans MT" w:hAnsi="Gill Sans MT"/>
                <w:color w:val="000000"/>
                <w:sz w:val="20"/>
                <w:szCs w:val="20"/>
                <w:lang w:val="es-UY" w:eastAsia="es-UY"/>
              </w:rPr>
            </w:pPr>
            <w:r w:rsidRPr="007D1431">
              <w:rPr>
                <w:rFonts w:ascii="Gill Sans MT" w:hAnsi="Gill Sans MT" w:cs="Calibri"/>
                <w:color w:val="000000"/>
                <w:sz w:val="20"/>
                <w:szCs w:val="20"/>
                <w:lang w:val="es-UY" w:eastAsia="es-UY"/>
              </w:rPr>
              <w:t xml:space="preserve">Total </w:t>
            </w:r>
          </w:p>
        </w:tc>
      </w:tr>
      <w:tr w:rsidR="005F102F" w:rsidRPr="007D1431" w14:paraId="1B658ED2" w14:textId="77777777" w:rsidTr="005F102F">
        <w:trPr>
          <w:trHeight w:val="732"/>
        </w:trPr>
        <w:tc>
          <w:tcPr>
            <w:tcW w:w="4060" w:type="dxa"/>
            <w:vMerge/>
            <w:tcBorders>
              <w:top w:val="single" w:sz="8" w:space="0" w:color="auto"/>
              <w:left w:val="single" w:sz="8" w:space="0" w:color="auto"/>
              <w:bottom w:val="single" w:sz="8" w:space="0" w:color="000000"/>
              <w:right w:val="single" w:sz="8" w:space="0" w:color="auto"/>
            </w:tcBorders>
            <w:vAlign w:val="center"/>
            <w:hideMark/>
          </w:tcPr>
          <w:p w14:paraId="73265846" w14:textId="77777777" w:rsidR="005F102F" w:rsidRPr="007D1431" w:rsidRDefault="005F102F" w:rsidP="005F102F">
            <w:pPr>
              <w:rPr>
                <w:rFonts w:ascii="Gill Sans MT" w:hAnsi="Gill Sans MT"/>
                <w:b/>
                <w:bCs/>
                <w:color w:val="000000"/>
                <w:sz w:val="20"/>
                <w:szCs w:val="20"/>
                <w:lang w:val="es-UY" w:eastAsia="es-UY"/>
              </w:rPr>
            </w:pPr>
          </w:p>
        </w:tc>
        <w:tc>
          <w:tcPr>
            <w:tcW w:w="1180" w:type="dxa"/>
            <w:tcBorders>
              <w:top w:val="nil"/>
              <w:left w:val="nil"/>
              <w:bottom w:val="single" w:sz="8" w:space="0" w:color="auto"/>
              <w:right w:val="single" w:sz="8" w:space="0" w:color="auto"/>
            </w:tcBorders>
            <w:shd w:val="clear" w:color="auto" w:fill="auto"/>
            <w:vAlign w:val="center"/>
            <w:hideMark/>
          </w:tcPr>
          <w:p w14:paraId="21155EC8" w14:textId="77777777" w:rsidR="005F102F" w:rsidRPr="00DC3F1B" w:rsidRDefault="005F102F" w:rsidP="005F102F">
            <w:pPr>
              <w:jc w:val="center"/>
              <w:rPr>
                <w:rFonts w:ascii="Gill Sans MT" w:hAnsi="Gill Sans MT"/>
                <w:color w:val="000000"/>
                <w:sz w:val="20"/>
                <w:szCs w:val="20"/>
                <w:lang w:val="es-UY" w:eastAsia="es-UY"/>
              </w:rPr>
            </w:pPr>
            <w:r w:rsidRPr="007D1431">
              <w:rPr>
                <w:rFonts w:ascii="Gill Sans MT" w:hAnsi="Gill Sans MT" w:cs="Calibri"/>
                <w:color w:val="000000"/>
                <w:sz w:val="20"/>
                <w:szCs w:val="20"/>
                <w:lang w:val="es-UY" w:eastAsia="es-UY"/>
              </w:rPr>
              <w:t>FOCEM</w:t>
            </w:r>
          </w:p>
        </w:tc>
        <w:tc>
          <w:tcPr>
            <w:tcW w:w="1540" w:type="dxa"/>
            <w:tcBorders>
              <w:top w:val="nil"/>
              <w:left w:val="nil"/>
              <w:bottom w:val="single" w:sz="8" w:space="0" w:color="auto"/>
              <w:right w:val="single" w:sz="8" w:space="0" w:color="auto"/>
            </w:tcBorders>
            <w:shd w:val="clear" w:color="auto" w:fill="auto"/>
            <w:vAlign w:val="center"/>
            <w:hideMark/>
          </w:tcPr>
          <w:p w14:paraId="4BE1E11E" w14:textId="77777777" w:rsidR="005F102F" w:rsidRPr="00DC3F1B" w:rsidRDefault="005F102F" w:rsidP="005F102F">
            <w:pPr>
              <w:jc w:val="center"/>
              <w:rPr>
                <w:rFonts w:ascii="Gill Sans MT" w:hAnsi="Gill Sans MT"/>
                <w:color w:val="000000"/>
                <w:sz w:val="20"/>
                <w:szCs w:val="20"/>
                <w:lang w:val="es-UY" w:eastAsia="es-UY"/>
              </w:rPr>
            </w:pPr>
            <w:r w:rsidRPr="007D1431">
              <w:rPr>
                <w:rFonts w:ascii="Gill Sans MT" w:hAnsi="Gill Sans MT" w:cs="Calibri"/>
                <w:color w:val="000000"/>
                <w:sz w:val="20"/>
                <w:szCs w:val="20"/>
                <w:lang w:val="es-UY" w:eastAsia="es-UY"/>
              </w:rPr>
              <w:t>Contrapartida Local</w:t>
            </w:r>
          </w:p>
        </w:tc>
        <w:tc>
          <w:tcPr>
            <w:tcW w:w="1300" w:type="dxa"/>
            <w:vMerge/>
            <w:tcBorders>
              <w:top w:val="nil"/>
              <w:left w:val="single" w:sz="8" w:space="0" w:color="auto"/>
              <w:bottom w:val="single" w:sz="8" w:space="0" w:color="000000"/>
              <w:right w:val="single" w:sz="8" w:space="0" w:color="auto"/>
            </w:tcBorders>
            <w:vAlign w:val="center"/>
            <w:hideMark/>
          </w:tcPr>
          <w:p w14:paraId="33861A29" w14:textId="77777777" w:rsidR="005F102F" w:rsidRPr="007D1431" w:rsidRDefault="005F102F" w:rsidP="005F102F">
            <w:pPr>
              <w:rPr>
                <w:rFonts w:ascii="Gill Sans MT" w:hAnsi="Gill Sans MT"/>
                <w:color w:val="000000"/>
                <w:sz w:val="20"/>
                <w:szCs w:val="20"/>
                <w:lang w:val="es-UY" w:eastAsia="es-UY"/>
              </w:rPr>
            </w:pPr>
          </w:p>
        </w:tc>
        <w:tc>
          <w:tcPr>
            <w:tcW w:w="1300" w:type="dxa"/>
            <w:vMerge/>
            <w:tcBorders>
              <w:top w:val="nil"/>
              <w:left w:val="single" w:sz="8" w:space="0" w:color="auto"/>
              <w:bottom w:val="single" w:sz="8" w:space="0" w:color="000000"/>
              <w:right w:val="single" w:sz="8" w:space="0" w:color="auto"/>
            </w:tcBorders>
            <w:vAlign w:val="center"/>
            <w:hideMark/>
          </w:tcPr>
          <w:p w14:paraId="3AA65DB4" w14:textId="77777777" w:rsidR="005F102F" w:rsidRPr="007D1431" w:rsidRDefault="005F102F" w:rsidP="005F102F">
            <w:pPr>
              <w:rPr>
                <w:rFonts w:ascii="Gill Sans MT" w:hAnsi="Gill Sans MT"/>
                <w:color w:val="000000"/>
                <w:sz w:val="20"/>
                <w:szCs w:val="20"/>
                <w:lang w:val="es-UY" w:eastAsia="es-UY"/>
              </w:rPr>
            </w:pPr>
          </w:p>
        </w:tc>
      </w:tr>
      <w:tr w:rsidR="005F102F" w:rsidRPr="007D1431" w14:paraId="751D281E" w14:textId="77777777" w:rsidTr="005F102F">
        <w:trPr>
          <w:trHeight w:val="372"/>
        </w:trPr>
        <w:tc>
          <w:tcPr>
            <w:tcW w:w="4060" w:type="dxa"/>
            <w:tcBorders>
              <w:top w:val="nil"/>
              <w:left w:val="single" w:sz="8" w:space="0" w:color="auto"/>
              <w:bottom w:val="single" w:sz="8" w:space="0" w:color="auto"/>
              <w:right w:val="single" w:sz="8" w:space="0" w:color="auto"/>
            </w:tcBorders>
            <w:shd w:val="clear" w:color="auto" w:fill="auto"/>
            <w:vAlign w:val="center"/>
            <w:hideMark/>
          </w:tcPr>
          <w:p w14:paraId="2224CC42" w14:textId="77777777" w:rsidR="005F102F" w:rsidRPr="00DC3F1B" w:rsidRDefault="005F102F" w:rsidP="005F102F">
            <w:pPr>
              <w:rPr>
                <w:rFonts w:ascii="Gill Sans MT" w:hAnsi="Gill Sans MT"/>
                <w:color w:val="000000"/>
                <w:sz w:val="20"/>
                <w:szCs w:val="20"/>
                <w:lang w:val="es-UY" w:eastAsia="es-UY"/>
              </w:rPr>
            </w:pPr>
            <w:r w:rsidRPr="007D1431">
              <w:rPr>
                <w:rFonts w:ascii="Gill Sans MT" w:hAnsi="Gill Sans MT" w:cs="Calibri"/>
                <w:color w:val="000000"/>
                <w:sz w:val="20"/>
                <w:szCs w:val="20"/>
                <w:lang w:val="es-UY" w:eastAsia="es-UY"/>
              </w:rPr>
              <w:t>Construcción</w:t>
            </w:r>
          </w:p>
        </w:tc>
        <w:tc>
          <w:tcPr>
            <w:tcW w:w="1180" w:type="dxa"/>
            <w:tcBorders>
              <w:top w:val="nil"/>
              <w:left w:val="nil"/>
              <w:bottom w:val="single" w:sz="8" w:space="0" w:color="auto"/>
              <w:right w:val="single" w:sz="8" w:space="0" w:color="auto"/>
            </w:tcBorders>
            <w:shd w:val="clear" w:color="auto" w:fill="auto"/>
            <w:vAlign w:val="center"/>
            <w:hideMark/>
          </w:tcPr>
          <w:p w14:paraId="78BCBBC4"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69.947.064</w:t>
            </w:r>
          </w:p>
        </w:tc>
        <w:tc>
          <w:tcPr>
            <w:tcW w:w="1540" w:type="dxa"/>
            <w:tcBorders>
              <w:top w:val="nil"/>
              <w:left w:val="nil"/>
              <w:bottom w:val="single" w:sz="8" w:space="0" w:color="auto"/>
              <w:right w:val="single" w:sz="8" w:space="0" w:color="auto"/>
            </w:tcBorders>
            <w:shd w:val="clear" w:color="auto" w:fill="auto"/>
            <w:vAlign w:val="center"/>
            <w:hideMark/>
          </w:tcPr>
          <w:p w14:paraId="7B7C4C74"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52.122.372</w:t>
            </w:r>
          </w:p>
        </w:tc>
        <w:tc>
          <w:tcPr>
            <w:tcW w:w="1300" w:type="dxa"/>
            <w:tcBorders>
              <w:top w:val="nil"/>
              <w:left w:val="nil"/>
              <w:bottom w:val="single" w:sz="8" w:space="0" w:color="auto"/>
              <w:right w:val="single" w:sz="8" w:space="0" w:color="auto"/>
            </w:tcBorders>
            <w:shd w:val="clear" w:color="auto" w:fill="auto"/>
            <w:vAlign w:val="center"/>
            <w:hideMark/>
          </w:tcPr>
          <w:p w14:paraId="6A8E00E3"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300" w:type="dxa"/>
            <w:tcBorders>
              <w:top w:val="nil"/>
              <w:left w:val="nil"/>
              <w:bottom w:val="single" w:sz="8" w:space="0" w:color="auto"/>
              <w:right w:val="single" w:sz="8" w:space="0" w:color="auto"/>
            </w:tcBorders>
            <w:shd w:val="clear" w:color="auto" w:fill="auto"/>
            <w:vAlign w:val="center"/>
            <w:hideMark/>
          </w:tcPr>
          <w:p w14:paraId="64C50351" w14:textId="77777777" w:rsidR="005F102F" w:rsidRPr="00DC3F1B" w:rsidRDefault="005F102F" w:rsidP="005F102F">
            <w:pPr>
              <w:jc w:val="center"/>
              <w:rPr>
                <w:rFonts w:ascii="Gill Sans MT" w:hAnsi="Gill Sans MT"/>
                <w:b/>
                <w:bCs/>
                <w:color w:val="000000"/>
                <w:sz w:val="20"/>
                <w:szCs w:val="20"/>
                <w:lang w:val="es-UY" w:eastAsia="es-UY"/>
              </w:rPr>
            </w:pPr>
            <w:r w:rsidRPr="007D1431">
              <w:rPr>
                <w:rFonts w:ascii="Gill Sans MT" w:hAnsi="Gill Sans MT" w:cs="Calibri"/>
                <w:b/>
                <w:bCs/>
                <w:color w:val="000000"/>
                <w:sz w:val="20"/>
                <w:szCs w:val="20"/>
                <w:lang w:val="es-UY" w:eastAsia="es-UY"/>
              </w:rPr>
              <w:t>122.069.436</w:t>
            </w:r>
          </w:p>
        </w:tc>
      </w:tr>
      <w:tr w:rsidR="005F102F" w:rsidRPr="007D1431" w14:paraId="65DD5363" w14:textId="77777777" w:rsidTr="005F102F">
        <w:trPr>
          <w:trHeight w:val="372"/>
        </w:trPr>
        <w:tc>
          <w:tcPr>
            <w:tcW w:w="4060" w:type="dxa"/>
            <w:tcBorders>
              <w:top w:val="nil"/>
              <w:left w:val="single" w:sz="8" w:space="0" w:color="auto"/>
              <w:bottom w:val="single" w:sz="8" w:space="0" w:color="auto"/>
              <w:right w:val="single" w:sz="8" w:space="0" w:color="auto"/>
            </w:tcBorders>
            <w:shd w:val="clear" w:color="auto" w:fill="auto"/>
            <w:vAlign w:val="center"/>
            <w:hideMark/>
          </w:tcPr>
          <w:p w14:paraId="7A99041A" w14:textId="77777777" w:rsidR="005F102F" w:rsidRPr="00DC3F1B" w:rsidRDefault="005F102F" w:rsidP="005F102F">
            <w:pPr>
              <w:rPr>
                <w:rFonts w:ascii="Gill Sans MT" w:hAnsi="Gill Sans MT"/>
                <w:color w:val="000000"/>
                <w:sz w:val="20"/>
                <w:szCs w:val="20"/>
                <w:lang w:val="es-UY" w:eastAsia="es-UY"/>
              </w:rPr>
            </w:pPr>
            <w:r w:rsidRPr="007D1431">
              <w:rPr>
                <w:rFonts w:ascii="Gill Sans MT" w:hAnsi="Gill Sans MT" w:cs="Calibri"/>
                <w:color w:val="000000"/>
                <w:sz w:val="20"/>
                <w:szCs w:val="20"/>
                <w:lang w:val="es-UY" w:eastAsia="es-UY"/>
              </w:rPr>
              <w:t>Fiscalización</w:t>
            </w:r>
          </w:p>
        </w:tc>
        <w:tc>
          <w:tcPr>
            <w:tcW w:w="1180" w:type="dxa"/>
            <w:tcBorders>
              <w:top w:val="nil"/>
              <w:left w:val="nil"/>
              <w:bottom w:val="single" w:sz="8" w:space="0" w:color="auto"/>
              <w:right w:val="single" w:sz="8" w:space="0" w:color="auto"/>
            </w:tcBorders>
            <w:shd w:val="clear" w:color="auto" w:fill="auto"/>
            <w:vAlign w:val="center"/>
            <w:hideMark/>
          </w:tcPr>
          <w:p w14:paraId="5B3F475D"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2.583.076</w:t>
            </w:r>
          </w:p>
        </w:tc>
        <w:tc>
          <w:tcPr>
            <w:tcW w:w="1540" w:type="dxa"/>
            <w:tcBorders>
              <w:top w:val="nil"/>
              <w:left w:val="nil"/>
              <w:bottom w:val="single" w:sz="8" w:space="0" w:color="auto"/>
              <w:right w:val="single" w:sz="8" w:space="0" w:color="auto"/>
            </w:tcBorders>
            <w:shd w:val="clear" w:color="auto" w:fill="auto"/>
            <w:vAlign w:val="center"/>
            <w:hideMark/>
          </w:tcPr>
          <w:p w14:paraId="25A1A69C"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2.206.760</w:t>
            </w:r>
          </w:p>
        </w:tc>
        <w:tc>
          <w:tcPr>
            <w:tcW w:w="1300" w:type="dxa"/>
            <w:tcBorders>
              <w:top w:val="nil"/>
              <w:left w:val="nil"/>
              <w:bottom w:val="single" w:sz="8" w:space="0" w:color="auto"/>
              <w:right w:val="single" w:sz="8" w:space="0" w:color="auto"/>
            </w:tcBorders>
            <w:shd w:val="clear" w:color="auto" w:fill="auto"/>
            <w:vAlign w:val="center"/>
            <w:hideMark/>
          </w:tcPr>
          <w:p w14:paraId="458170C2"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300" w:type="dxa"/>
            <w:tcBorders>
              <w:top w:val="nil"/>
              <w:left w:val="nil"/>
              <w:bottom w:val="single" w:sz="8" w:space="0" w:color="auto"/>
              <w:right w:val="single" w:sz="8" w:space="0" w:color="auto"/>
            </w:tcBorders>
            <w:shd w:val="clear" w:color="auto" w:fill="auto"/>
            <w:vAlign w:val="center"/>
            <w:hideMark/>
          </w:tcPr>
          <w:p w14:paraId="11CFA443" w14:textId="77777777" w:rsidR="005F102F" w:rsidRPr="00DC3F1B" w:rsidRDefault="005F102F" w:rsidP="005F102F">
            <w:pPr>
              <w:jc w:val="center"/>
              <w:rPr>
                <w:rFonts w:ascii="Gill Sans MT" w:hAnsi="Gill Sans MT"/>
                <w:b/>
                <w:bCs/>
                <w:color w:val="000000"/>
                <w:sz w:val="20"/>
                <w:szCs w:val="20"/>
                <w:lang w:val="es-UY" w:eastAsia="es-UY"/>
              </w:rPr>
            </w:pPr>
            <w:r w:rsidRPr="007D1431">
              <w:rPr>
                <w:rFonts w:ascii="Gill Sans MT" w:hAnsi="Gill Sans MT" w:cs="Calibri"/>
                <w:b/>
                <w:bCs/>
                <w:color w:val="000000"/>
                <w:sz w:val="20"/>
                <w:szCs w:val="20"/>
                <w:lang w:val="es-UY" w:eastAsia="es-UY"/>
              </w:rPr>
              <w:t>4.789.836</w:t>
            </w:r>
          </w:p>
        </w:tc>
      </w:tr>
      <w:tr w:rsidR="005F102F" w:rsidRPr="007D1431" w14:paraId="1DCB394F" w14:textId="77777777" w:rsidTr="005F102F">
        <w:trPr>
          <w:trHeight w:val="372"/>
        </w:trPr>
        <w:tc>
          <w:tcPr>
            <w:tcW w:w="4060" w:type="dxa"/>
            <w:tcBorders>
              <w:top w:val="nil"/>
              <w:left w:val="single" w:sz="8" w:space="0" w:color="auto"/>
              <w:bottom w:val="single" w:sz="8" w:space="0" w:color="auto"/>
              <w:right w:val="single" w:sz="8" w:space="0" w:color="auto"/>
            </w:tcBorders>
            <w:shd w:val="clear" w:color="auto" w:fill="auto"/>
            <w:vAlign w:val="center"/>
            <w:hideMark/>
          </w:tcPr>
          <w:p w14:paraId="76D4EDE1" w14:textId="77777777" w:rsidR="005F102F" w:rsidRPr="00DC3F1B" w:rsidRDefault="005F102F" w:rsidP="005F102F">
            <w:pPr>
              <w:rPr>
                <w:rFonts w:ascii="Gill Sans MT" w:hAnsi="Gill Sans MT"/>
                <w:color w:val="000000"/>
                <w:sz w:val="20"/>
                <w:szCs w:val="20"/>
                <w:lang w:val="es-UY" w:eastAsia="es-UY"/>
              </w:rPr>
            </w:pPr>
            <w:r w:rsidRPr="00DC3F1B">
              <w:rPr>
                <w:rFonts w:ascii="Gill Sans MT" w:hAnsi="Gill Sans MT"/>
                <w:color w:val="000000"/>
                <w:sz w:val="20"/>
                <w:szCs w:val="20"/>
                <w:lang w:val="es-UY" w:eastAsia="es-UY"/>
              </w:rPr>
              <w:t>Plan de Gestión Ambiental</w:t>
            </w:r>
          </w:p>
        </w:tc>
        <w:tc>
          <w:tcPr>
            <w:tcW w:w="1180" w:type="dxa"/>
            <w:tcBorders>
              <w:top w:val="nil"/>
              <w:left w:val="nil"/>
              <w:bottom w:val="single" w:sz="8" w:space="0" w:color="auto"/>
              <w:right w:val="single" w:sz="8" w:space="0" w:color="auto"/>
            </w:tcBorders>
            <w:shd w:val="clear" w:color="auto" w:fill="auto"/>
            <w:vAlign w:val="center"/>
            <w:hideMark/>
          </w:tcPr>
          <w:p w14:paraId="61B6C6AC"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786.021</w:t>
            </w:r>
          </w:p>
        </w:tc>
        <w:tc>
          <w:tcPr>
            <w:tcW w:w="1540" w:type="dxa"/>
            <w:tcBorders>
              <w:top w:val="nil"/>
              <w:left w:val="nil"/>
              <w:bottom w:val="single" w:sz="8" w:space="0" w:color="auto"/>
              <w:right w:val="single" w:sz="8" w:space="0" w:color="auto"/>
            </w:tcBorders>
            <w:shd w:val="clear" w:color="auto" w:fill="auto"/>
            <w:vAlign w:val="center"/>
            <w:hideMark/>
          </w:tcPr>
          <w:p w14:paraId="3BF0B117"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361.360</w:t>
            </w:r>
          </w:p>
        </w:tc>
        <w:tc>
          <w:tcPr>
            <w:tcW w:w="1300" w:type="dxa"/>
            <w:tcBorders>
              <w:top w:val="nil"/>
              <w:left w:val="nil"/>
              <w:bottom w:val="single" w:sz="8" w:space="0" w:color="auto"/>
              <w:right w:val="single" w:sz="8" w:space="0" w:color="auto"/>
            </w:tcBorders>
            <w:shd w:val="clear" w:color="auto" w:fill="auto"/>
            <w:vAlign w:val="center"/>
            <w:hideMark/>
          </w:tcPr>
          <w:p w14:paraId="1BC69BD2"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300" w:type="dxa"/>
            <w:tcBorders>
              <w:top w:val="nil"/>
              <w:left w:val="nil"/>
              <w:bottom w:val="single" w:sz="8" w:space="0" w:color="auto"/>
              <w:right w:val="single" w:sz="8" w:space="0" w:color="auto"/>
            </w:tcBorders>
            <w:shd w:val="clear" w:color="auto" w:fill="auto"/>
            <w:vAlign w:val="center"/>
            <w:hideMark/>
          </w:tcPr>
          <w:p w14:paraId="2D548050" w14:textId="77777777" w:rsidR="005F102F" w:rsidRPr="007D1431" w:rsidRDefault="005F102F" w:rsidP="005F102F">
            <w:pPr>
              <w:jc w:val="center"/>
              <w:rPr>
                <w:rFonts w:ascii="Gill Sans MT" w:hAnsi="Gill Sans MT"/>
                <w:b/>
                <w:bCs/>
                <w:color w:val="000000"/>
                <w:sz w:val="20"/>
                <w:szCs w:val="20"/>
                <w:lang w:val="es-UY" w:eastAsia="es-UY"/>
              </w:rPr>
            </w:pPr>
            <w:r w:rsidRPr="007D1431">
              <w:rPr>
                <w:rFonts w:ascii="Gill Sans MT" w:hAnsi="Gill Sans MT"/>
                <w:b/>
                <w:bCs/>
                <w:color w:val="000000"/>
                <w:sz w:val="20"/>
                <w:szCs w:val="20"/>
                <w:lang w:val="es-UY" w:eastAsia="es-UY"/>
              </w:rPr>
              <w:t>1.147.381</w:t>
            </w:r>
          </w:p>
        </w:tc>
      </w:tr>
      <w:tr w:rsidR="005F102F" w:rsidRPr="007D1431" w14:paraId="1C48B7CC" w14:textId="77777777" w:rsidTr="005F102F">
        <w:trPr>
          <w:trHeight w:val="372"/>
        </w:trPr>
        <w:tc>
          <w:tcPr>
            <w:tcW w:w="4060" w:type="dxa"/>
            <w:tcBorders>
              <w:top w:val="nil"/>
              <w:left w:val="single" w:sz="8" w:space="0" w:color="auto"/>
              <w:bottom w:val="single" w:sz="8" w:space="0" w:color="auto"/>
              <w:right w:val="single" w:sz="8" w:space="0" w:color="auto"/>
            </w:tcBorders>
            <w:shd w:val="clear" w:color="auto" w:fill="auto"/>
            <w:vAlign w:val="center"/>
            <w:hideMark/>
          </w:tcPr>
          <w:p w14:paraId="186240AD" w14:textId="77777777" w:rsidR="005F102F" w:rsidRPr="00DC3F1B" w:rsidRDefault="005F102F" w:rsidP="005F102F">
            <w:pPr>
              <w:rPr>
                <w:rFonts w:ascii="Gill Sans MT" w:hAnsi="Gill Sans MT"/>
                <w:color w:val="000000"/>
                <w:sz w:val="20"/>
                <w:szCs w:val="20"/>
                <w:lang w:val="es-UY" w:eastAsia="es-UY"/>
              </w:rPr>
            </w:pPr>
            <w:r w:rsidRPr="00DC3F1B">
              <w:rPr>
                <w:rFonts w:ascii="Gill Sans MT" w:hAnsi="Gill Sans MT"/>
                <w:color w:val="000000"/>
                <w:sz w:val="20"/>
                <w:szCs w:val="20"/>
                <w:lang w:val="es-UY" w:eastAsia="es-UY"/>
              </w:rPr>
              <w:t>Unidad Nacional Ejecutora</w:t>
            </w:r>
          </w:p>
        </w:tc>
        <w:tc>
          <w:tcPr>
            <w:tcW w:w="1180" w:type="dxa"/>
            <w:tcBorders>
              <w:top w:val="nil"/>
              <w:left w:val="nil"/>
              <w:bottom w:val="single" w:sz="8" w:space="0" w:color="auto"/>
              <w:right w:val="single" w:sz="8" w:space="0" w:color="auto"/>
            </w:tcBorders>
            <w:shd w:val="clear" w:color="auto" w:fill="auto"/>
            <w:vAlign w:val="center"/>
            <w:hideMark/>
          </w:tcPr>
          <w:p w14:paraId="0C57F070"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1.579.222</w:t>
            </w:r>
          </w:p>
        </w:tc>
        <w:tc>
          <w:tcPr>
            <w:tcW w:w="1540" w:type="dxa"/>
            <w:tcBorders>
              <w:top w:val="nil"/>
              <w:left w:val="nil"/>
              <w:bottom w:val="single" w:sz="8" w:space="0" w:color="auto"/>
              <w:right w:val="single" w:sz="8" w:space="0" w:color="auto"/>
            </w:tcBorders>
            <w:shd w:val="clear" w:color="auto" w:fill="auto"/>
            <w:vAlign w:val="center"/>
            <w:hideMark/>
          </w:tcPr>
          <w:p w14:paraId="24AFA605"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278.686</w:t>
            </w:r>
          </w:p>
        </w:tc>
        <w:tc>
          <w:tcPr>
            <w:tcW w:w="1300" w:type="dxa"/>
            <w:tcBorders>
              <w:top w:val="nil"/>
              <w:left w:val="nil"/>
              <w:bottom w:val="single" w:sz="8" w:space="0" w:color="auto"/>
              <w:right w:val="single" w:sz="8" w:space="0" w:color="auto"/>
            </w:tcBorders>
            <w:shd w:val="clear" w:color="auto" w:fill="auto"/>
            <w:vAlign w:val="center"/>
            <w:hideMark/>
          </w:tcPr>
          <w:p w14:paraId="0180E38A"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300" w:type="dxa"/>
            <w:tcBorders>
              <w:top w:val="nil"/>
              <w:left w:val="nil"/>
              <w:bottom w:val="single" w:sz="8" w:space="0" w:color="auto"/>
              <w:right w:val="single" w:sz="8" w:space="0" w:color="auto"/>
            </w:tcBorders>
            <w:shd w:val="clear" w:color="auto" w:fill="auto"/>
            <w:vAlign w:val="center"/>
            <w:hideMark/>
          </w:tcPr>
          <w:p w14:paraId="48A5D0D1" w14:textId="77777777" w:rsidR="005F102F" w:rsidRPr="007D1431" w:rsidRDefault="005F102F" w:rsidP="005F102F">
            <w:pPr>
              <w:jc w:val="center"/>
              <w:rPr>
                <w:rFonts w:ascii="Gill Sans MT" w:hAnsi="Gill Sans MT"/>
                <w:b/>
                <w:bCs/>
                <w:color w:val="000000"/>
                <w:sz w:val="20"/>
                <w:szCs w:val="20"/>
                <w:lang w:val="es-UY" w:eastAsia="es-UY"/>
              </w:rPr>
            </w:pPr>
            <w:r w:rsidRPr="007D1431">
              <w:rPr>
                <w:rFonts w:ascii="Gill Sans MT" w:hAnsi="Gill Sans MT"/>
                <w:b/>
                <w:bCs/>
                <w:color w:val="000000"/>
                <w:sz w:val="20"/>
                <w:szCs w:val="20"/>
                <w:lang w:val="es-UY" w:eastAsia="es-UY"/>
              </w:rPr>
              <w:t>1.857.908</w:t>
            </w:r>
          </w:p>
        </w:tc>
      </w:tr>
      <w:tr w:rsidR="005F102F" w:rsidRPr="007D1431" w14:paraId="0E22D2E4" w14:textId="77777777" w:rsidTr="005F102F">
        <w:trPr>
          <w:trHeight w:val="372"/>
        </w:trPr>
        <w:tc>
          <w:tcPr>
            <w:tcW w:w="4060" w:type="dxa"/>
            <w:tcBorders>
              <w:top w:val="nil"/>
              <w:left w:val="single" w:sz="8" w:space="0" w:color="auto"/>
              <w:bottom w:val="single" w:sz="8" w:space="0" w:color="auto"/>
              <w:right w:val="single" w:sz="8" w:space="0" w:color="auto"/>
            </w:tcBorders>
            <w:shd w:val="clear" w:color="auto" w:fill="auto"/>
            <w:vAlign w:val="center"/>
            <w:hideMark/>
          </w:tcPr>
          <w:p w14:paraId="2CBFD232" w14:textId="77777777" w:rsidR="005F102F" w:rsidRPr="00DC3F1B" w:rsidRDefault="005F102F" w:rsidP="005F102F">
            <w:pPr>
              <w:rPr>
                <w:rFonts w:ascii="Gill Sans MT" w:hAnsi="Gill Sans MT"/>
                <w:color w:val="000000"/>
                <w:sz w:val="20"/>
                <w:szCs w:val="20"/>
                <w:lang w:val="es-UY" w:eastAsia="es-UY"/>
              </w:rPr>
            </w:pPr>
            <w:r w:rsidRPr="00DC3F1B">
              <w:rPr>
                <w:rFonts w:ascii="Gill Sans MT" w:hAnsi="Gill Sans MT"/>
                <w:color w:val="000000"/>
                <w:sz w:val="20"/>
                <w:szCs w:val="20"/>
                <w:lang w:val="es-UY" w:eastAsia="es-UY"/>
              </w:rPr>
              <w:t>Ajuste de Precios</w:t>
            </w:r>
          </w:p>
        </w:tc>
        <w:tc>
          <w:tcPr>
            <w:tcW w:w="1180" w:type="dxa"/>
            <w:tcBorders>
              <w:top w:val="nil"/>
              <w:left w:val="nil"/>
              <w:bottom w:val="single" w:sz="8" w:space="0" w:color="auto"/>
              <w:right w:val="single" w:sz="8" w:space="0" w:color="auto"/>
            </w:tcBorders>
            <w:shd w:val="clear" w:color="auto" w:fill="auto"/>
            <w:vAlign w:val="center"/>
            <w:hideMark/>
          </w:tcPr>
          <w:p w14:paraId="55EF8DC5"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540" w:type="dxa"/>
            <w:tcBorders>
              <w:top w:val="nil"/>
              <w:left w:val="nil"/>
              <w:bottom w:val="single" w:sz="8" w:space="0" w:color="auto"/>
              <w:right w:val="single" w:sz="8" w:space="0" w:color="auto"/>
            </w:tcBorders>
            <w:shd w:val="clear" w:color="auto" w:fill="auto"/>
            <w:vAlign w:val="center"/>
            <w:hideMark/>
          </w:tcPr>
          <w:p w14:paraId="621EB4F4"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13.159.500</w:t>
            </w:r>
          </w:p>
        </w:tc>
        <w:tc>
          <w:tcPr>
            <w:tcW w:w="1300" w:type="dxa"/>
            <w:tcBorders>
              <w:top w:val="nil"/>
              <w:left w:val="nil"/>
              <w:bottom w:val="single" w:sz="8" w:space="0" w:color="auto"/>
              <w:right w:val="single" w:sz="8" w:space="0" w:color="auto"/>
            </w:tcBorders>
            <w:shd w:val="clear" w:color="auto" w:fill="auto"/>
            <w:vAlign w:val="center"/>
            <w:hideMark/>
          </w:tcPr>
          <w:p w14:paraId="4F10CE2E"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300" w:type="dxa"/>
            <w:tcBorders>
              <w:top w:val="nil"/>
              <w:left w:val="nil"/>
              <w:bottom w:val="single" w:sz="8" w:space="0" w:color="auto"/>
              <w:right w:val="single" w:sz="8" w:space="0" w:color="auto"/>
            </w:tcBorders>
            <w:shd w:val="clear" w:color="auto" w:fill="auto"/>
            <w:vAlign w:val="center"/>
            <w:hideMark/>
          </w:tcPr>
          <w:p w14:paraId="52C296DF" w14:textId="77777777" w:rsidR="005F102F" w:rsidRPr="007D1431" w:rsidRDefault="005F102F" w:rsidP="005F102F">
            <w:pPr>
              <w:jc w:val="center"/>
              <w:rPr>
                <w:rFonts w:ascii="Gill Sans MT" w:hAnsi="Gill Sans MT"/>
                <w:b/>
                <w:bCs/>
                <w:color w:val="000000"/>
                <w:sz w:val="20"/>
                <w:szCs w:val="20"/>
                <w:lang w:val="es-UY" w:eastAsia="es-UY"/>
              </w:rPr>
            </w:pPr>
            <w:r w:rsidRPr="007D1431">
              <w:rPr>
                <w:rFonts w:ascii="Gill Sans MT" w:hAnsi="Gill Sans MT"/>
                <w:b/>
                <w:bCs/>
                <w:color w:val="000000"/>
                <w:sz w:val="20"/>
                <w:szCs w:val="20"/>
                <w:lang w:val="es-UY" w:eastAsia="es-UY"/>
              </w:rPr>
              <w:t>13.159.500</w:t>
            </w:r>
          </w:p>
        </w:tc>
      </w:tr>
      <w:tr w:rsidR="005F102F" w:rsidRPr="007D1431" w14:paraId="2223D097" w14:textId="77777777" w:rsidTr="005F102F">
        <w:trPr>
          <w:trHeight w:val="372"/>
        </w:trPr>
        <w:tc>
          <w:tcPr>
            <w:tcW w:w="4060" w:type="dxa"/>
            <w:tcBorders>
              <w:top w:val="nil"/>
              <w:left w:val="single" w:sz="8" w:space="0" w:color="auto"/>
              <w:bottom w:val="single" w:sz="8" w:space="0" w:color="auto"/>
              <w:right w:val="single" w:sz="8" w:space="0" w:color="auto"/>
            </w:tcBorders>
            <w:shd w:val="clear" w:color="auto" w:fill="auto"/>
            <w:vAlign w:val="center"/>
            <w:hideMark/>
          </w:tcPr>
          <w:p w14:paraId="69011B30" w14:textId="77777777" w:rsidR="005F102F" w:rsidRPr="009E0C0F" w:rsidRDefault="005F102F" w:rsidP="005F102F">
            <w:pPr>
              <w:rPr>
                <w:rFonts w:ascii="Gill Sans MT" w:hAnsi="Gill Sans MT"/>
                <w:color w:val="000000"/>
                <w:sz w:val="20"/>
                <w:szCs w:val="20"/>
                <w:lang w:val="es-UY" w:eastAsia="es-UY"/>
              </w:rPr>
            </w:pPr>
            <w:r w:rsidRPr="00DC3F1B">
              <w:rPr>
                <w:rFonts w:ascii="Gill Sans MT" w:hAnsi="Gill Sans MT"/>
                <w:color w:val="000000"/>
                <w:sz w:val="20"/>
                <w:szCs w:val="20"/>
                <w:lang w:val="es-UY" w:eastAsia="es-UY"/>
              </w:rPr>
              <w:t>Gastos No Elegibles</w:t>
            </w:r>
          </w:p>
        </w:tc>
        <w:tc>
          <w:tcPr>
            <w:tcW w:w="1180" w:type="dxa"/>
            <w:tcBorders>
              <w:top w:val="nil"/>
              <w:left w:val="nil"/>
              <w:bottom w:val="single" w:sz="8" w:space="0" w:color="auto"/>
              <w:right w:val="single" w:sz="8" w:space="0" w:color="auto"/>
            </w:tcBorders>
            <w:shd w:val="clear" w:color="auto" w:fill="auto"/>
            <w:vAlign w:val="center"/>
            <w:hideMark/>
          </w:tcPr>
          <w:p w14:paraId="6A7D00A3"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540" w:type="dxa"/>
            <w:tcBorders>
              <w:top w:val="nil"/>
              <w:left w:val="nil"/>
              <w:bottom w:val="single" w:sz="8" w:space="0" w:color="auto"/>
              <w:right w:val="single" w:sz="8" w:space="0" w:color="auto"/>
            </w:tcBorders>
            <w:shd w:val="clear" w:color="auto" w:fill="auto"/>
            <w:vAlign w:val="center"/>
            <w:hideMark/>
          </w:tcPr>
          <w:p w14:paraId="588E6540"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300" w:type="dxa"/>
            <w:tcBorders>
              <w:top w:val="nil"/>
              <w:left w:val="nil"/>
              <w:bottom w:val="single" w:sz="8" w:space="0" w:color="auto"/>
              <w:right w:val="single" w:sz="8" w:space="0" w:color="auto"/>
            </w:tcBorders>
            <w:shd w:val="clear" w:color="auto" w:fill="auto"/>
            <w:vAlign w:val="center"/>
            <w:hideMark/>
          </w:tcPr>
          <w:p w14:paraId="69CF21A3"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16.856.989</w:t>
            </w:r>
          </w:p>
        </w:tc>
        <w:tc>
          <w:tcPr>
            <w:tcW w:w="1300" w:type="dxa"/>
            <w:tcBorders>
              <w:top w:val="nil"/>
              <w:left w:val="nil"/>
              <w:bottom w:val="single" w:sz="8" w:space="0" w:color="auto"/>
              <w:right w:val="single" w:sz="8" w:space="0" w:color="auto"/>
            </w:tcBorders>
            <w:shd w:val="clear" w:color="auto" w:fill="auto"/>
            <w:vAlign w:val="center"/>
            <w:hideMark/>
          </w:tcPr>
          <w:p w14:paraId="4A4A5ECE" w14:textId="77777777" w:rsidR="005F102F" w:rsidRPr="007D1431" w:rsidRDefault="005F102F" w:rsidP="005F102F">
            <w:pPr>
              <w:jc w:val="center"/>
              <w:rPr>
                <w:rFonts w:ascii="Gill Sans MT" w:hAnsi="Gill Sans MT"/>
                <w:b/>
                <w:bCs/>
                <w:color w:val="000000"/>
                <w:sz w:val="20"/>
                <w:szCs w:val="20"/>
                <w:lang w:val="es-UY" w:eastAsia="es-UY"/>
              </w:rPr>
            </w:pPr>
            <w:r w:rsidRPr="007D1431">
              <w:rPr>
                <w:rFonts w:ascii="Gill Sans MT" w:hAnsi="Gill Sans MT"/>
                <w:b/>
                <w:bCs/>
                <w:color w:val="000000"/>
                <w:sz w:val="20"/>
                <w:szCs w:val="20"/>
                <w:lang w:val="es-UY" w:eastAsia="es-UY"/>
              </w:rPr>
              <w:t>16.856.989</w:t>
            </w:r>
          </w:p>
        </w:tc>
      </w:tr>
      <w:tr w:rsidR="005F102F" w:rsidRPr="007D1431" w14:paraId="4EE43A40" w14:textId="77777777" w:rsidTr="005F102F">
        <w:trPr>
          <w:trHeight w:val="372"/>
        </w:trPr>
        <w:tc>
          <w:tcPr>
            <w:tcW w:w="4060" w:type="dxa"/>
            <w:tcBorders>
              <w:top w:val="nil"/>
              <w:left w:val="single" w:sz="8" w:space="0" w:color="auto"/>
              <w:bottom w:val="single" w:sz="8" w:space="0" w:color="auto"/>
              <w:right w:val="single" w:sz="8" w:space="0" w:color="auto"/>
            </w:tcBorders>
            <w:shd w:val="clear" w:color="auto" w:fill="auto"/>
            <w:vAlign w:val="center"/>
            <w:hideMark/>
          </w:tcPr>
          <w:p w14:paraId="5305FCD5" w14:textId="77777777" w:rsidR="005F102F" w:rsidRPr="00DC3F1B" w:rsidRDefault="005F102F" w:rsidP="005F102F">
            <w:pPr>
              <w:rPr>
                <w:rFonts w:ascii="Gill Sans MT" w:hAnsi="Gill Sans MT"/>
                <w:color w:val="000000"/>
                <w:sz w:val="20"/>
                <w:szCs w:val="20"/>
                <w:lang w:val="es-UY" w:eastAsia="es-UY"/>
              </w:rPr>
            </w:pPr>
            <w:r w:rsidRPr="007D1431">
              <w:rPr>
                <w:rFonts w:ascii="Gill Sans MT" w:hAnsi="Gill Sans MT" w:cs="Calibri"/>
                <w:color w:val="000000"/>
                <w:sz w:val="20"/>
                <w:szCs w:val="20"/>
                <w:lang w:val="es-UY" w:eastAsia="es-UY"/>
              </w:rPr>
              <w:t>Auditoría Externa</w:t>
            </w:r>
          </w:p>
        </w:tc>
        <w:tc>
          <w:tcPr>
            <w:tcW w:w="1180" w:type="dxa"/>
            <w:tcBorders>
              <w:top w:val="nil"/>
              <w:left w:val="nil"/>
              <w:bottom w:val="single" w:sz="8" w:space="0" w:color="auto"/>
              <w:right w:val="single" w:sz="8" w:space="0" w:color="auto"/>
            </w:tcBorders>
            <w:shd w:val="clear" w:color="auto" w:fill="auto"/>
            <w:vAlign w:val="center"/>
            <w:hideMark/>
          </w:tcPr>
          <w:p w14:paraId="27C15843"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414.000</w:t>
            </w:r>
          </w:p>
        </w:tc>
        <w:tc>
          <w:tcPr>
            <w:tcW w:w="1540" w:type="dxa"/>
            <w:tcBorders>
              <w:top w:val="nil"/>
              <w:left w:val="nil"/>
              <w:bottom w:val="single" w:sz="8" w:space="0" w:color="auto"/>
              <w:right w:val="single" w:sz="8" w:space="0" w:color="auto"/>
            </w:tcBorders>
            <w:shd w:val="clear" w:color="auto" w:fill="auto"/>
            <w:vAlign w:val="center"/>
            <w:hideMark/>
          </w:tcPr>
          <w:p w14:paraId="3F63D6DC"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300" w:type="dxa"/>
            <w:tcBorders>
              <w:top w:val="nil"/>
              <w:left w:val="nil"/>
              <w:bottom w:val="single" w:sz="8" w:space="0" w:color="auto"/>
              <w:right w:val="single" w:sz="8" w:space="0" w:color="auto"/>
            </w:tcBorders>
            <w:shd w:val="clear" w:color="auto" w:fill="auto"/>
            <w:vAlign w:val="center"/>
            <w:hideMark/>
          </w:tcPr>
          <w:p w14:paraId="74368B90" w14:textId="77777777" w:rsidR="005F102F" w:rsidRPr="007D1431" w:rsidRDefault="005F102F" w:rsidP="005F102F">
            <w:pPr>
              <w:jc w:val="center"/>
              <w:rPr>
                <w:rFonts w:ascii="Gill Sans MT" w:hAnsi="Gill Sans MT"/>
                <w:color w:val="000000"/>
                <w:sz w:val="20"/>
                <w:szCs w:val="20"/>
                <w:lang w:val="es-UY" w:eastAsia="es-UY"/>
              </w:rPr>
            </w:pPr>
            <w:r w:rsidRPr="007D1431">
              <w:rPr>
                <w:rFonts w:ascii="Gill Sans MT" w:hAnsi="Gill Sans MT"/>
                <w:color w:val="000000"/>
                <w:sz w:val="20"/>
                <w:szCs w:val="20"/>
                <w:lang w:val="es-UY" w:eastAsia="es-UY"/>
              </w:rPr>
              <w:t> </w:t>
            </w:r>
          </w:p>
        </w:tc>
        <w:tc>
          <w:tcPr>
            <w:tcW w:w="1300" w:type="dxa"/>
            <w:tcBorders>
              <w:top w:val="nil"/>
              <w:left w:val="nil"/>
              <w:bottom w:val="single" w:sz="8" w:space="0" w:color="auto"/>
              <w:right w:val="single" w:sz="8" w:space="0" w:color="auto"/>
            </w:tcBorders>
            <w:shd w:val="clear" w:color="auto" w:fill="auto"/>
            <w:vAlign w:val="center"/>
            <w:hideMark/>
          </w:tcPr>
          <w:p w14:paraId="6B9504C0" w14:textId="77777777" w:rsidR="005F102F" w:rsidRPr="007D1431" w:rsidRDefault="005F102F" w:rsidP="005F102F">
            <w:pPr>
              <w:jc w:val="center"/>
              <w:rPr>
                <w:rFonts w:ascii="Gill Sans MT" w:hAnsi="Gill Sans MT"/>
                <w:b/>
                <w:bCs/>
                <w:color w:val="000000"/>
                <w:sz w:val="20"/>
                <w:szCs w:val="20"/>
                <w:lang w:val="es-UY" w:eastAsia="es-UY"/>
              </w:rPr>
            </w:pPr>
            <w:r w:rsidRPr="007D1431">
              <w:rPr>
                <w:rFonts w:ascii="Gill Sans MT" w:hAnsi="Gill Sans MT"/>
                <w:b/>
                <w:bCs/>
                <w:color w:val="000000"/>
                <w:sz w:val="20"/>
                <w:szCs w:val="20"/>
                <w:lang w:val="es-UY" w:eastAsia="es-UY"/>
              </w:rPr>
              <w:t>414.000</w:t>
            </w:r>
          </w:p>
        </w:tc>
      </w:tr>
      <w:tr w:rsidR="005F102F" w:rsidRPr="007D1431" w14:paraId="7DF69E7C" w14:textId="77777777" w:rsidTr="005F102F">
        <w:trPr>
          <w:trHeight w:val="372"/>
        </w:trPr>
        <w:tc>
          <w:tcPr>
            <w:tcW w:w="4060" w:type="dxa"/>
            <w:tcBorders>
              <w:top w:val="nil"/>
              <w:left w:val="single" w:sz="8" w:space="0" w:color="auto"/>
              <w:bottom w:val="single" w:sz="8" w:space="0" w:color="auto"/>
              <w:right w:val="single" w:sz="8" w:space="0" w:color="auto"/>
            </w:tcBorders>
            <w:shd w:val="clear" w:color="auto" w:fill="auto"/>
            <w:vAlign w:val="center"/>
            <w:hideMark/>
          </w:tcPr>
          <w:p w14:paraId="249B96DF" w14:textId="77777777" w:rsidR="005F102F" w:rsidRPr="00DC3F1B" w:rsidRDefault="005F102F" w:rsidP="005F102F">
            <w:pPr>
              <w:jc w:val="center"/>
              <w:rPr>
                <w:rFonts w:ascii="Gill Sans MT" w:hAnsi="Gill Sans MT"/>
                <w:b/>
                <w:bCs/>
                <w:color w:val="000000"/>
                <w:sz w:val="20"/>
                <w:szCs w:val="20"/>
                <w:lang w:val="es-UY" w:eastAsia="es-UY"/>
              </w:rPr>
            </w:pPr>
            <w:r w:rsidRPr="007D1431">
              <w:rPr>
                <w:rFonts w:ascii="Gill Sans MT" w:hAnsi="Gill Sans MT" w:cs="Calibri"/>
                <w:b/>
                <w:bCs/>
                <w:color w:val="000000"/>
                <w:sz w:val="20"/>
                <w:szCs w:val="20"/>
                <w:lang w:val="es-UY" w:eastAsia="es-UY"/>
              </w:rPr>
              <w:t>TOTALES US$</w:t>
            </w:r>
          </w:p>
        </w:tc>
        <w:tc>
          <w:tcPr>
            <w:tcW w:w="1180" w:type="dxa"/>
            <w:tcBorders>
              <w:top w:val="nil"/>
              <w:left w:val="nil"/>
              <w:bottom w:val="single" w:sz="8" w:space="0" w:color="auto"/>
              <w:right w:val="single" w:sz="8" w:space="0" w:color="auto"/>
            </w:tcBorders>
            <w:shd w:val="clear" w:color="auto" w:fill="auto"/>
            <w:vAlign w:val="center"/>
            <w:hideMark/>
          </w:tcPr>
          <w:p w14:paraId="7FF7B8E2" w14:textId="77777777" w:rsidR="005F102F" w:rsidRPr="00DC3F1B" w:rsidRDefault="005F102F" w:rsidP="005F102F">
            <w:pPr>
              <w:jc w:val="center"/>
              <w:rPr>
                <w:rFonts w:ascii="Gill Sans MT" w:hAnsi="Gill Sans MT"/>
                <w:b/>
                <w:bCs/>
                <w:color w:val="000000"/>
                <w:sz w:val="20"/>
                <w:szCs w:val="20"/>
                <w:lang w:val="es-UY" w:eastAsia="es-UY"/>
              </w:rPr>
            </w:pPr>
            <w:r w:rsidRPr="007D1431">
              <w:rPr>
                <w:rFonts w:ascii="Gill Sans MT" w:hAnsi="Gill Sans MT" w:cs="Calibri"/>
                <w:b/>
                <w:bCs/>
                <w:color w:val="000000"/>
                <w:sz w:val="20"/>
                <w:szCs w:val="20"/>
                <w:lang w:val="es-UY" w:eastAsia="es-UY"/>
              </w:rPr>
              <w:t>75.309.383</w:t>
            </w:r>
          </w:p>
        </w:tc>
        <w:tc>
          <w:tcPr>
            <w:tcW w:w="1540" w:type="dxa"/>
            <w:tcBorders>
              <w:top w:val="nil"/>
              <w:left w:val="nil"/>
              <w:bottom w:val="single" w:sz="8" w:space="0" w:color="auto"/>
              <w:right w:val="single" w:sz="8" w:space="0" w:color="auto"/>
            </w:tcBorders>
            <w:shd w:val="clear" w:color="auto" w:fill="auto"/>
            <w:vAlign w:val="center"/>
            <w:hideMark/>
          </w:tcPr>
          <w:p w14:paraId="5D7CA811" w14:textId="77777777" w:rsidR="005F102F" w:rsidRPr="00DC3F1B" w:rsidRDefault="005F102F" w:rsidP="005F102F">
            <w:pPr>
              <w:jc w:val="center"/>
              <w:rPr>
                <w:rFonts w:ascii="Gill Sans MT" w:hAnsi="Gill Sans MT"/>
                <w:b/>
                <w:bCs/>
                <w:color w:val="000000"/>
                <w:sz w:val="20"/>
                <w:szCs w:val="20"/>
                <w:lang w:val="es-UY" w:eastAsia="es-UY"/>
              </w:rPr>
            </w:pPr>
            <w:r w:rsidRPr="007D1431">
              <w:rPr>
                <w:rFonts w:ascii="Gill Sans MT" w:hAnsi="Gill Sans MT" w:cs="Calibri"/>
                <w:b/>
                <w:bCs/>
                <w:color w:val="000000"/>
                <w:sz w:val="20"/>
                <w:szCs w:val="20"/>
                <w:lang w:val="es-UY" w:eastAsia="es-UY"/>
              </w:rPr>
              <w:t>68.128.678</w:t>
            </w:r>
          </w:p>
        </w:tc>
        <w:tc>
          <w:tcPr>
            <w:tcW w:w="1300" w:type="dxa"/>
            <w:tcBorders>
              <w:top w:val="nil"/>
              <w:left w:val="nil"/>
              <w:bottom w:val="single" w:sz="8" w:space="0" w:color="auto"/>
              <w:right w:val="single" w:sz="8" w:space="0" w:color="auto"/>
            </w:tcBorders>
            <w:shd w:val="clear" w:color="auto" w:fill="auto"/>
            <w:vAlign w:val="center"/>
            <w:hideMark/>
          </w:tcPr>
          <w:p w14:paraId="124878A8" w14:textId="77777777" w:rsidR="005F102F" w:rsidRPr="00DC3F1B" w:rsidRDefault="005F102F" w:rsidP="005F102F">
            <w:pPr>
              <w:jc w:val="center"/>
              <w:rPr>
                <w:rFonts w:ascii="Gill Sans MT" w:hAnsi="Gill Sans MT"/>
                <w:b/>
                <w:bCs/>
                <w:color w:val="000000"/>
                <w:sz w:val="20"/>
                <w:szCs w:val="20"/>
                <w:lang w:val="es-UY" w:eastAsia="es-UY"/>
              </w:rPr>
            </w:pPr>
            <w:r w:rsidRPr="007D1431">
              <w:rPr>
                <w:rFonts w:ascii="Gill Sans MT" w:hAnsi="Gill Sans MT" w:cs="Calibri"/>
                <w:b/>
                <w:bCs/>
                <w:color w:val="000000"/>
                <w:sz w:val="20"/>
                <w:szCs w:val="20"/>
                <w:lang w:val="es-UY" w:eastAsia="es-UY"/>
              </w:rPr>
              <w:t>16.856.989</w:t>
            </w:r>
          </w:p>
        </w:tc>
        <w:tc>
          <w:tcPr>
            <w:tcW w:w="1300" w:type="dxa"/>
            <w:tcBorders>
              <w:top w:val="nil"/>
              <w:left w:val="nil"/>
              <w:bottom w:val="single" w:sz="8" w:space="0" w:color="auto"/>
              <w:right w:val="single" w:sz="8" w:space="0" w:color="auto"/>
            </w:tcBorders>
            <w:shd w:val="clear" w:color="auto" w:fill="auto"/>
            <w:vAlign w:val="center"/>
            <w:hideMark/>
          </w:tcPr>
          <w:p w14:paraId="01498EC4" w14:textId="77777777" w:rsidR="005F102F" w:rsidRPr="00DC3F1B" w:rsidRDefault="005F102F" w:rsidP="005F102F">
            <w:pPr>
              <w:jc w:val="center"/>
              <w:rPr>
                <w:rFonts w:ascii="Gill Sans MT" w:hAnsi="Gill Sans MT"/>
                <w:b/>
                <w:bCs/>
                <w:color w:val="000000"/>
                <w:sz w:val="20"/>
                <w:szCs w:val="20"/>
                <w:lang w:val="es-UY" w:eastAsia="es-UY"/>
              </w:rPr>
            </w:pPr>
            <w:r w:rsidRPr="007D1431">
              <w:rPr>
                <w:rFonts w:ascii="Gill Sans MT" w:hAnsi="Gill Sans MT" w:cs="Calibri"/>
                <w:b/>
                <w:bCs/>
                <w:color w:val="000000"/>
                <w:sz w:val="20"/>
                <w:szCs w:val="20"/>
                <w:lang w:val="es-UY" w:eastAsia="es-UY"/>
              </w:rPr>
              <w:t>160.295.050</w:t>
            </w:r>
          </w:p>
        </w:tc>
      </w:tr>
    </w:tbl>
    <w:p w14:paraId="68FD833A" w14:textId="77777777" w:rsidR="009619C2" w:rsidRPr="00DC3F1B" w:rsidRDefault="009619C2" w:rsidP="006D6DBE">
      <w:pPr>
        <w:jc w:val="both"/>
        <w:rPr>
          <w:rFonts w:ascii="Gill Sans MT" w:hAnsi="Gill Sans MT" w:cs="Arial"/>
          <w:b/>
          <w:lang w:val="es-UY"/>
        </w:rPr>
      </w:pPr>
    </w:p>
    <w:p w14:paraId="3069F43C" w14:textId="77777777" w:rsidR="00FE3E85" w:rsidRPr="007D1431" w:rsidRDefault="00FE3E85" w:rsidP="00DA50CF">
      <w:pPr>
        <w:jc w:val="both"/>
        <w:rPr>
          <w:rFonts w:ascii="Gill Sans MT" w:hAnsi="Gill Sans MT" w:cs="Arial"/>
          <w:b/>
          <w:lang w:val="es-UY"/>
        </w:rPr>
      </w:pPr>
    </w:p>
    <w:p w14:paraId="4C679C6A" w14:textId="73A46704" w:rsidR="006F13B1" w:rsidRPr="00E613A9" w:rsidRDefault="006F13B1" w:rsidP="006F13B1">
      <w:pPr>
        <w:jc w:val="both"/>
        <w:rPr>
          <w:rFonts w:ascii="Gill Sans MT" w:hAnsi="Gill Sans MT" w:cs="Arial"/>
          <w:b/>
          <w:lang w:val="es-UY"/>
        </w:rPr>
      </w:pPr>
      <w:r w:rsidRPr="00DC3F1B">
        <w:rPr>
          <w:rFonts w:ascii="Gill Sans MT" w:hAnsi="Gill Sans MT" w:cs="Arial"/>
          <w:b/>
          <w:lang w:val="es-UY"/>
        </w:rPr>
        <w:t>B.</w:t>
      </w:r>
      <w:r w:rsidR="00CD5133" w:rsidRPr="00DC3F1B">
        <w:rPr>
          <w:rFonts w:ascii="Gill Sans MT" w:hAnsi="Gill Sans MT" w:cs="Arial"/>
          <w:b/>
          <w:lang w:val="es-UY"/>
        </w:rPr>
        <w:t>5</w:t>
      </w:r>
      <w:r w:rsidRPr="009E0C0F">
        <w:rPr>
          <w:rFonts w:ascii="Gill Sans MT" w:hAnsi="Gill Sans MT" w:cs="Arial"/>
          <w:b/>
          <w:lang w:val="es-UY"/>
        </w:rPr>
        <w:t>.</w:t>
      </w:r>
      <w:r w:rsidRPr="009E0C0F">
        <w:rPr>
          <w:rFonts w:ascii="Gill Sans MT" w:hAnsi="Gill Sans MT" w:cs="Arial"/>
          <w:b/>
          <w:lang w:val="es-UY"/>
        </w:rPr>
        <w:tab/>
      </w:r>
      <w:r w:rsidRPr="00E613A9">
        <w:rPr>
          <w:rFonts w:ascii="Gill Sans MT" w:hAnsi="Gill Sans MT" w:cs="Arial"/>
          <w:b/>
          <w:lang w:val="es-UY"/>
        </w:rPr>
        <w:t>Auditorías Externas anteriores</w:t>
      </w:r>
    </w:p>
    <w:p w14:paraId="1CFE903F" w14:textId="2924EFC6" w:rsidR="00732F87" w:rsidRPr="007D1431" w:rsidRDefault="00DA50CF" w:rsidP="00DA50CF">
      <w:pPr>
        <w:tabs>
          <w:tab w:val="num" w:pos="0"/>
        </w:tabs>
        <w:jc w:val="both"/>
        <w:rPr>
          <w:rFonts w:ascii="Gill Sans MT" w:hAnsi="Gill Sans MT" w:cs="Arial"/>
          <w:bCs/>
          <w:lang w:val="es-UY"/>
        </w:rPr>
      </w:pPr>
      <w:r w:rsidRPr="007D1431">
        <w:rPr>
          <w:rFonts w:ascii="Gill Sans MT" w:hAnsi="Gill Sans MT" w:cs="Arial"/>
          <w:bCs/>
          <w:lang w:val="es-UY"/>
        </w:rPr>
        <w:t xml:space="preserve">El proyecto recibió </w:t>
      </w:r>
      <w:r w:rsidR="00732F87" w:rsidRPr="007D1431">
        <w:rPr>
          <w:rFonts w:ascii="Gill Sans MT" w:hAnsi="Gill Sans MT" w:cs="Arial"/>
          <w:bCs/>
          <w:lang w:val="es-UY"/>
        </w:rPr>
        <w:t>las siguientes auditorías</w:t>
      </w:r>
      <w:r w:rsidR="000F0747" w:rsidRPr="007D1431">
        <w:rPr>
          <w:rFonts w:ascii="Gill Sans MT" w:hAnsi="Gill Sans MT" w:cs="Arial"/>
          <w:bCs/>
          <w:lang w:val="es-UY"/>
        </w:rPr>
        <w:t xml:space="preserve"> externas</w:t>
      </w:r>
      <w:r w:rsidR="00732F87" w:rsidRPr="007D1431">
        <w:rPr>
          <w:rFonts w:ascii="Gill Sans MT" w:hAnsi="Gill Sans MT" w:cs="Arial"/>
          <w:bCs/>
          <w:lang w:val="es-UY"/>
        </w:rPr>
        <w:t>:</w:t>
      </w:r>
    </w:p>
    <w:p w14:paraId="53A82EED" w14:textId="74399562" w:rsidR="00732F87" w:rsidRPr="007D1431" w:rsidRDefault="00732F87" w:rsidP="00732F87">
      <w:pPr>
        <w:pStyle w:val="Prrafodelista"/>
        <w:numPr>
          <w:ilvl w:val="0"/>
          <w:numId w:val="49"/>
        </w:numPr>
        <w:tabs>
          <w:tab w:val="num" w:pos="0"/>
        </w:tabs>
        <w:jc w:val="both"/>
        <w:rPr>
          <w:rFonts w:ascii="Gill Sans MT" w:hAnsi="Gill Sans MT" w:cs="Arial"/>
          <w:bCs/>
          <w:sz w:val="24"/>
          <w:szCs w:val="24"/>
          <w:lang w:val="es-UY"/>
        </w:rPr>
      </w:pPr>
      <w:r w:rsidRPr="007D1431">
        <w:rPr>
          <w:rFonts w:ascii="Gill Sans MT" w:hAnsi="Gill Sans MT" w:cs="Arial"/>
          <w:bCs/>
          <w:sz w:val="24"/>
          <w:szCs w:val="24"/>
          <w:lang w:val="es-UY"/>
        </w:rPr>
        <w:t>Primera a</w:t>
      </w:r>
      <w:r w:rsidR="00DA50CF" w:rsidRPr="007D1431">
        <w:rPr>
          <w:rFonts w:ascii="Gill Sans MT" w:hAnsi="Gill Sans MT" w:cs="Arial"/>
          <w:bCs/>
          <w:sz w:val="24"/>
          <w:szCs w:val="24"/>
          <w:lang w:val="es-UY"/>
        </w:rPr>
        <w:t>uditoría externa integral</w:t>
      </w:r>
      <w:r w:rsidRPr="007D1431">
        <w:rPr>
          <w:rFonts w:ascii="Gill Sans MT" w:hAnsi="Gill Sans MT" w:cs="Arial"/>
          <w:bCs/>
          <w:sz w:val="24"/>
          <w:szCs w:val="24"/>
          <w:lang w:val="es-UY"/>
        </w:rPr>
        <w:t xml:space="preserve"> (contable y técnica) </w:t>
      </w:r>
      <w:r w:rsidR="00CD5133" w:rsidRPr="007D1431">
        <w:rPr>
          <w:rFonts w:ascii="Gill Sans MT" w:hAnsi="Gill Sans MT" w:cs="Arial"/>
          <w:bCs/>
          <w:sz w:val="24"/>
          <w:szCs w:val="24"/>
          <w:lang w:val="es-UY"/>
        </w:rPr>
        <w:t>(</w:t>
      </w:r>
      <w:r w:rsidRPr="007D1431">
        <w:rPr>
          <w:rFonts w:ascii="Gill Sans MT" w:hAnsi="Gill Sans MT" w:cs="Arial"/>
          <w:bCs/>
          <w:sz w:val="24"/>
          <w:szCs w:val="24"/>
          <w:lang w:val="es-UY"/>
        </w:rPr>
        <w:t>noviembre 2013</w:t>
      </w:r>
      <w:r w:rsidR="00CD5133" w:rsidRPr="007D1431">
        <w:rPr>
          <w:rFonts w:ascii="Gill Sans MT" w:hAnsi="Gill Sans MT" w:cs="Arial"/>
          <w:bCs/>
          <w:sz w:val="24"/>
          <w:szCs w:val="24"/>
          <w:lang w:val="es-UY"/>
        </w:rPr>
        <w:t>)</w:t>
      </w:r>
      <w:r w:rsidRPr="007D1431">
        <w:rPr>
          <w:rFonts w:ascii="Gill Sans MT" w:hAnsi="Gill Sans MT" w:cs="Arial"/>
          <w:bCs/>
          <w:sz w:val="24"/>
          <w:szCs w:val="24"/>
          <w:lang w:val="es-UY"/>
        </w:rPr>
        <w:t>;</w:t>
      </w:r>
    </w:p>
    <w:p w14:paraId="33F654B4" w14:textId="2795CA09" w:rsidR="00732F87" w:rsidRPr="007D1431" w:rsidRDefault="00732F87" w:rsidP="00732F87">
      <w:pPr>
        <w:pStyle w:val="Prrafodelista"/>
        <w:numPr>
          <w:ilvl w:val="0"/>
          <w:numId w:val="49"/>
        </w:numPr>
        <w:tabs>
          <w:tab w:val="num" w:pos="0"/>
        </w:tabs>
        <w:jc w:val="both"/>
        <w:rPr>
          <w:rFonts w:ascii="Gill Sans MT" w:hAnsi="Gill Sans MT" w:cs="Arial"/>
          <w:bCs/>
          <w:sz w:val="24"/>
          <w:szCs w:val="24"/>
          <w:lang w:val="es-UY"/>
        </w:rPr>
      </w:pPr>
      <w:r w:rsidRPr="007D1431">
        <w:rPr>
          <w:rFonts w:ascii="Gill Sans MT" w:hAnsi="Gill Sans MT" w:cs="Arial"/>
          <w:bCs/>
          <w:sz w:val="24"/>
          <w:szCs w:val="24"/>
          <w:lang w:val="es-UY"/>
        </w:rPr>
        <w:lastRenderedPageBreak/>
        <w:t>Auditoría externa técnica ampliatoria de los controles</w:t>
      </w:r>
      <w:r w:rsidR="00CD5133" w:rsidRPr="007D1431">
        <w:rPr>
          <w:rFonts w:ascii="Gill Sans MT" w:hAnsi="Gill Sans MT" w:cs="Arial"/>
          <w:bCs/>
          <w:sz w:val="24"/>
          <w:szCs w:val="24"/>
          <w:lang w:val="es-UY"/>
        </w:rPr>
        <w:t xml:space="preserve"> de avance</w:t>
      </w:r>
      <w:r w:rsidRPr="007D1431">
        <w:rPr>
          <w:rFonts w:ascii="Gill Sans MT" w:hAnsi="Gill Sans MT" w:cs="Arial"/>
          <w:bCs/>
          <w:sz w:val="24"/>
          <w:szCs w:val="24"/>
          <w:lang w:val="es-UY"/>
        </w:rPr>
        <w:t xml:space="preserve"> realizados en la auditoría anterior </w:t>
      </w:r>
      <w:r w:rsidR="00CD5133" w:rsidRPr="007D1431">
        <w:rPr>
          <w:rFonts w:ascii="Gill Sans MT" w:hAnsi="Gill Sans MT" w:cs="Arial"/>
          <w:bCs/>
          <w:sz w:val="24"/>
          <w:szCs w:val="24"/>
          <w:lang w:val="es-UY"/>
        </w:rPr>
        <w:t>(</w:t>
      </w:r>
      <w:r w:rsidRPr="007D1431">
        <w:rPr>
          <w:rFonts w:ascii="Gill Sans MT" w:hAnsi="Gill Sans MT" w:cs="Arial"/>
          <w:bCs/>
          <w:sz w:val="24"/>
          <w:szCs w:val="24"/>
          <w:lang w:val="es-UY"/>
        </w:rPr>
        <w:t>agosto 2014</w:t>
      </w:r>
      <w:r w:rsidR="00CD5133" w:rsidRPr="007D1431">
        <w:rPr>
          <w:rFonts w:ascii="Gill Sans MT" w:hAnsi="Gill Sans MT" w:cs="Arial"/>
          <w:bCs/>
          <w:sz w:val="24"/>
          <w:szCs w:val="24"/>
          <w:lang w:val="es-UY"/>
        </w:rPr>
        <w:t>)</w:t>
      </w:r>
      <w:r w:rsidRPr="007D1431">
        <w:rPr>
          <w:rFonts w:ascii="Gill Sans MT" w:hAnsi="Gill Sans MT" w:cs="Arial"/>
          <w:bCs/>
          <w:sz w:val="24"/>
          <w:szCs w:val="24"/>
          <w:lang w:val="es-UY"/>
        </w:rPr>
        <w:t>;</w:t>
      </w:r>
    </w:p>
    <w:p w14:paraId="43C77C06" w14:textId="18A7C5FA" w:rsidR="00732F87" w:rsidRPr="007D1431" w:rsidRDefault="00732F87" w:rsidP="00732F87">
      <w:pPr>
        <w:pStyle w:val="Prrafodelista"/>
        <w:numPr>
          <w:ilvl w:val="0"/>
          <w:numId w:val="49"/>
        </w:numPr>
        <w:tabs>
          <w:tab w:val="num" w:pos="0"/>
        </w:tabs>
        <w:jc w:val="both"/>
        <w:rPr>
          <w:rFonts w:ascii="Gill Sans MT" w:hAnsi="Gill Sans MT" w:cs="Arial"/>
          <w:bCs/>
          <w:sz w:val="24"/>
          <w:szCs w:val="24"/>
          <w:lang w:val="es-UY"/>
        </w:rPr>
      </w:pPr>
      <w:r w:rsidRPr="007D1431">
        <w:rPr>
          <w:rFonts w:ascii="Gill Sans MT" w:hAnsi="Gill Sans MT" w:cs="Arial"/>
          <w:bCs/>
          <w:sz w:val="24"/>
          <w:szCs w:val="24"/>
          <w:lang w:val="es-UY"/>
        </w:rPr>
        <w:t xml:space="preserve">Auditoría externa integral </w:t>
      </w:r>
      <w:r w:rsidR="000F0747" w:rsidRPr="007D1431">
        <w:rPr>
          <w:rFonts w:ascii="Gill Sans MT" w:hAnsi="Gill Sans MT" w:cs="Arial"/>
          <w:bCs/>
          <w:sz w:val="24"/>
          <w:szCs w:val="24"/>
          <w:lang w:val="es-UY"/>
        </w:rPr>
        <w:t xml:space="preserve">(contable y técnica) </w:t>
      </w:r>
      <w:r w:rsidRPr="007D1431">
        <w:rPr>
          <w:rFonts w:ascii="Gill Sans MT" w:hAnsi="Gill Sans MT" w:cs="Arial"/>
          <w:bCs/>
          <w:sz w:val="24"/>
          <w:szCs w:val="24"/>
          <w:lang w:val="es-UY"/>
        </w:rPr>
        <w:t>de medio término, con énfasis en la evaluación de avan</w:t>
      </w:r>
      <w:r w:rsidR="00CD5133" w:rsidRPr="007D1431">
        <w:rPr>
          <w:rFonts w:ascii="Gill Sans MT" w:hAnsi="Gill Sans MT" w:cs="Arial"/>
          <w:bCs/>
          <w:sz w:val="24"/>
          <w:szCs w:val="24"/>
          <w:lang w:val="es-UY"/>
        </w:rPr>
        <w:t>ce</w:t>
      </w:r>
      <w:r w:rsidRPr="007D1431">
        <w:rPr>
          <w:rFonts w:ascii="Gill Sans MT" w:hAnsi="Gill Sans MT" w:cs="Arial"/>
          <w:bCs/>
          <w:sz w:val="24"/>
          <w:szCs w:val="24"/>
          <w:lang w:val="es-UY"/>
        </w:rPr>
        <w:t xml:space="preserve"> por tramo</w:t>
      </w:r>
      <w:r w:rsidR="00CD5133" w:rsidRPr="007D1431">
        <w:rPr>
          <w:rFonts w:ascii="Gill Sans MT" w:hAnsi="Gill Sans MT" w:cs="Arial"/>
          <w:bCs/>
          <w:sz w:val="24"/>
          <w:szCs w:val="24"/>
          <w:lang w:val="es-UY"/>
        </w:rPr>
        <w:t xml:space="preserve"> de obra e identificación de fallas y riesgos (agosto 2016);</w:t>
      </w:r>
    </w:p>
    <w:p w14:paraId="46C3A482" w14:textId="1AA16F27" w:rsidR="00601555" w:rsidRPr="007D1431" w:rsidRDefault="00CD5133" w:rsidP="00CD5133">
      <w:pPr>
        <w:pStyle w:val="Prrafodelista"/>
        <w:numPr>
          <w:ilvl w:val="0"/>
          <w:numId w:val="49"/>
        </w:numPr>
        <w:tabs>
          <w:tab w:val="num" w:pos="0"/>
        </w:tabs>
        <w:jc w:val="both"/>
        <w:rPr>
          <w:rFonts w:ascii="Gill Sans MT" w:hAnsi="Gill Sans MT" w:cs="Arial"/>
          <w:bCs/>
          <w:sz w:val="24"/>
          <w:szCs w:val="24"/>
          <w:lang w:val="es-UY"/>
        </w:rPr>
      </w:pPr>
      <w:r w:rsidRPr="007D1431">
        <w:rPr>
          <w:rFonts w:ascii="Gill Sans MT" w:hAnsi="Gill Sans MT" w:cs="Arial"/>
          <w:bCs/>
          <w:sz w:val="24"/>
          <w:szCs w:val="24"/>
          <w:lang w:val="es-UY"/>
        </w:rPr>
        <w:t xml:space="preserve">Auditoría externa integral final de los tramos de obra I, II y III (setiembre 2018). </w:t>
      </w:r>
    </w:p>
    <w:p w14:paraId="27B74178" w14:textId="77777777" w:rsidR="000F0747" w:rsidRPr="007D1431" w:rsidRDefault="000F0747" w:rsidP="00601555">
      <w:pPr>
        <w:jc w:val="both"/>
        <w:rPr>
          <w:rFonts w:ascii="Gill Sans MT" w:hAnsi="Gill Sans MT" w:cs="Arial"/>
          <w:b/>
          <w:lang w:val="es-UY"/>
        </w:rPr>
      </w:pPr>
    </w:p>
    <w:p w14:paraId="7458AB9A" w14:textId="7DFCD71D" w:rsidR="00324978" w:rsidRPr="00161AE5" w:rsidRDefault="00601555" w:rsidP="00601555">
      <w:pPr>
        <w:jc w:val="both"/>
        <w:rPr>
          <w:rFonts w:ascii="Gill Sans MT" w:hAnsi="Gill Sans MT" w:cs="Arial"/>
          <w:b/>
          <w:lang w:val="es-UY"/>
        </w:rPr>
      </w:pPr>
      <w:r w:rsidRPr="007D1431">
        <w:rPr>
          <w:rFonts w:ascii="Gill Sans MT" w:hAnsi="Gill Sans MT" w:cs="Arial"/>
          <w:b/>
          <w:lang w:val="es-UY"/>
        </w:rPr>
        <w:t>B.</w:t>
      </w:r>
      <w:r w:rsidR="000F0747" w:rsidRPr="007D1431">
        <w:rPr>
          <w:rFonts w:ascii="Gill Sans MT" w:hAnsi="Gill Sans MT" w:cs="Arial"/>
          <w:b/>
          <w:lang w:val="es-UY"/>
        </w:rPr>
        <w:t>6</w:t>
      </w:r>
      <w:r w:rsidRPr="007D1431">
        <w:rPr>
          <w:rFonts w:ascii="Gill Sans MT" w:hAnsi="Gill Sans MT" w:cs="Arial"/>
          <w:b/>
          <w:lang w:val="es-UY"/>
        </w:rPr>
        <w:t>.</w:t>
      </w:r>
      <w:r w:rsidRPr="007D1431">
        <w:rPr>
          <w:rFonts w:ascii="Gill Sans MT" w:hAnsi="Gill Sans MT" w:cs="Arial"/>
          <w:b/>
          <w:lang w:val="es-UY"/>
        </w:rPr>
        <w:tab/>
        <w:t>Inspecci</w:t>
      </w:r>
      <w:r w:rsidR="000F0747" w:rsidRPr="007D1431">
        <w:rPr>
          <w:rFonts w:ascii="Gill Sans MT" w:hAnsi="Gill Sans MT" w:cs="Arial"/>
          <w:b/>
          <w:lang w:val="es-UY"/>
        </w:rPr>
        <w:t>ón</w:t>
      </w:r>
      <w:r w:rsidRPr="00161AE5">
        <w:rPr>
          <w:rFonts w:ascii="Gill Sans MT" w:hAnsi="Gill Sans MT" w:cs="Arial"/>
          <w:b/>
          <w:lang w:val="es-UY"/>
        </w:rPr>
        <w:t xml:space="preserve"> técnica de obras</w:t>
      </w:r>
    </w:p>
    <w:p w14:paraId="0E504624" w14:textId="33298F73" w:rsidR="001D6A83" w:rsidRPr="0049443B" w:rsidRDefault="001D6A83" w:rsidP="00601555">
      <w:pPr>
        <w:jc w:val="both"/>
        <w:rPr>
          <w:rFonts w:ascii="Gill Sans MT" w:hAnsi="Gill Sans MT" w:cs="Arial"/>
          <w:bCs/>
          <w:lang w:val="es-UY"/>
        </w:rPr>
      </w:pPr>
      <w:r w:rsidRPr="0049443B">
        <w:rPr>
          <w:rFonts w:ascii="Gill Sans MT" w:hAnsi="Gill Sans MT" w:cs="Arial"/>
          <w:bCs/>
          <w:lang w:val="es-UY"/>
        </w:rPr>
        <w:t xml:space="preserve">En el mes de febrero de 2020 se realizó una inspección técnica de la obra </w:t>
      </w:r>
      <w:r w:rsidR="000F0747" w:rsidRPr="0049443B">
        <w:rPr>
          <w:rFonts w:ascii="Gill Sans MT" w:hAnsi="Gill Sans MT" w:cs="Arial"/>
          <w:bCs/>
          <w:lang w:val="es-UY"/>
        </w:rPr>
        <w:t xml:space="preserve">en los tramos </w:t>
      </w:r>
      <w:r w:rsidRPr="0049443B">
        <w:rPr>
          <w:rFonts w:ascii="Gill Sans MT" w:hAnsi="Gill Sans MT" w:cs="Arial"/>
          <w:bCs/>
          <w:lang w:val="es-UY"/>
        </w:rPr>
        <w:t>correspondiente</w:t>
      </w:r>
      <w:r w:rsidR="000F0747" w:rsidRPr="0049443B">
        <w:rPr>
          <w:rFonts w:ascii="Gill Sans MT" w:hAnsi="Gill Sans MT" w:cs="Arial"/>
          <w:bCs/>
          <w:lang w:val="es-UY"/>
        </w:rPr>
        <w:t>s</w:t>
      </w:r>
      <w:r w:rsidRPr="0049443B">
        <w:rPr>
          <w:rFonts w:ascii="Gill Sans MT" w:hAnsi="Gill Sans MT" w:cs="Arial"/>
          <w:bCs/>
          <w:lang w:val="es-UY"/>
        </w:rPr>
        <w:t xml:space="preserve"> al Acceso a Concepción y Variante a Ruta 5ª.</w:t>
      </w:r>
    </w:p>
    <w:p w14:paraId="5AB26A5D" w14:textId="77777777" w:rsidR="0047082C" w:rsidRPr="007D1431" w:rsidRDefault="0047082C" w:rsidP="00DA50CF">
      <w:pPr>
        <w:tabs>
          <w:tab w:val="num" w:pos="0"/>
        </w:tabs>
        <w:jc w:val="both"/>
        <w:rPr>
          <w:rFonts w:ascii="Gill Sans MT" w:hAnsi="Gill Sans MT" w:cs="Arial"/>
          <w:bCs/>
          <w:lang w:val="es-UY"/>
        </w:rPr>
      </w:pPr>
    </w:p>
    <w:p w14:paraId="402D1005" w14:textId="77777777" w:rsidR="006D6DBE" w:rsidRPr="00E613A9" w:rsidRDefault="006D6DBE" w:rsidP="006D6DBE">
      <w:pPr>
        <w:tabs>
          <w:tab w:val="num" w:pos="0"/>
        </w:tabs>
        <w:jc w:val="both"/>
        <w:rPr>
          <w:rFonts w:ascii="Gill Sans MT" w:hAnsi="Gill Sans MT" w:cs="Arial"/>
          <w:b/>
          <w:bCs/>
          <w:color w:val="000000"/>
          <w:u w:val="single"/>
          <w:lang w:val="es-UY"/>
        </w:rPr>
      </w:pPr>
      <w:r w:rsidRPr="00DC3F1B">
        <w:rPr>
          <w:rFonts w:ascii="Gill Sans MT" w:hAnsi="Gill Sans MT" w:cs="Arial"/>
          <w:b/>
          <w:bCs/>
          <w:color w:val="000000"/>
          <w:lang w:val="es-UY"/>
        </w:rPr>
        <w:t>C.-</w:t>
      </w:r>
      <w:r w:rsidRPr="00DC3F1B">
        <w:rPr>
          <w:rFonts w:ascii="Gill Sans MT" w:hAnsi="Gill Sans MT" w:cs="Arial"/>
          <w:b/>
          <w:bCs/>
          <w:color w:val="000000"/>
          <w:u w:val="single"/>
          <w:lang w:val="es-UY"/>
        </w:rPr>
        <w:t xml:space="preserve"> OBJETIVO DE LA AUDITORÍA EXTERNA A CONTRATAR</w:t>
      </w:r>
    </w:p>
    <w:p w14:paraId="1BCC6A7B" w14:textId="77777777" w:rsidR="00DA2EC9" w:rsidRPr="007D1431" w:rsidRDefault="00DA2EC9" w:rsidP="006D6DBE">
      <w:pPr>
        <w:autoSpaceDE w:val="0"/>
        <w:autoSpaceDN w:val="0"/>
        <w:adjustRightInd w:val="0"/>
        <w:jc w:val="both"/>
        <w:rPr>
          <w:rFonts w:ascii="Gill Sans MT" w:hAnsi="Gill Sans MT" w:cs="Arial"/>
          <w:lang w:val="es-UY"/>
        </w:rPr>
      </w:pPr>
    </w:p>
    <w:p w14:paraId="44F7C13A" w14:textId="70FE8F2B" w:rsidR="001D6A83" w:rsidRPr="007D1431" w:rsidRDefault="006D6DBE" w:rsidP="0047082C">
      <w:pPr>
        <w:autoSpaceDE w:val="0"/>
        <w:autoSpaceDN w:val="0"/>
        <w:adjustRightInd w:val="0"/>
        <w:jc w:val="both"/>
        <w:rPr>
          <w:rFonts w:ascii="Gill Sans MT" w:hAnsi="Gill Sans MT" w:cs="Arial"/>
          <w:bCs/>
          <w:lang w:val="es-UY"/>
        </w:rPr>
      </w:pPr>
      <w:r w:rsidRPr="007D1431">
        <w:rPr>
          <w:rFonts w:ascii="Gill Sans MT" w:hAnsi="Gill Sans MT" w:cs="Arial"/>
          <w:lang w:val="es-UY"/>
        </w:rPr>
        <w:t xml:space="preserve">Realizar la auditoría </w:t>
      </w:r>
      <w:r w:rsidR="00323EC7" w:rsidRPr="007D1431">
        <w:rPr>
          <w:rFonts w:ascii="Gill Sans MT" w:hAnsi="Gill Sans MT" w:cs="Arial"/>
          <w:lang w:val="es-UY"/>
        </w:rPr>
        <w:t>e</w:t>
      </w:r>
      <w:r w:rsidR="00DA50CF" w:rsidRPr="007D1431">
        <w:rPr>
          <w:rFonts w:ascii="Gill Sans MT" w:hAnsi="Gill Sans MT" w:cs="Arial"/>
          <w:lang w:val="es-UY"/>
        </w:rPr>
        <w:t xml:space="preserve">xterna </w:t>
      </w:r>
      <w:r w:rsidR="001D6A83" w:rsidRPr="007D1431">
        <w:rPr>
          <w:rFonts w:ascii="Gill Sans MT" w:hAnsi="Gill Sans MT" w:cs="Arial"/>
          <w:lang w:val="es-UY"/>
        </w:rPr>
        <w:t xml:space="preserve">TÉCNICA </w:t>
      </w:r>
      <w:r w:rsidR="007D1431">
        <w:rPr>
          <w:rFonts w:ascii="Gill Sans MT" w:hAnsi="Gill Sans MT" w:cs="Arial"/>
          <w:lang w:val="es-UY"/>
        </w:rPr>
        <w:t xml:space="preserve">FINAL y de CONTROL DE PAGOS </w:t>
      </w:r>
      <w:r w:rsidR="001D6A83" w:rsidRPr="007D1431">
        <w:rPr>
          <w:rFonts w:ascii="Gill Sans MT" w:hAnsi="Gill Sans MT" w:cs="Arial"/>
          <w:lang w:val="es-UY"/>
        </w:rPr>
        <w:t>del P</w:t>
      </w:r>
      <w:r w:rsidR="00DA50CF" w:rsidRPr="007D1431">
        <w:rPr>
          <w:rFonts w:ascii="Gill Sans MT" w:hAnsi="Gill Sans MT" w:cs="Arial"/>
          <w:lang w:val="es-UY"/>
        </w:rPr>
        <w:t>royecto FOCEM</w:t>
      </w:r>
      <w:r w:rsidR="001D6A83" w:rsidRPr="007D1431">
        <w:rPr>
          <w:rFonts w:ascii="Gill Sans MT" w:hAnsi="Gill Sans MT" w:cs="Arial"/>
          <w:lang w:val="es-UY"/>
        </w:rPr>
        <w:t xml:space="preserve"> </w:t>
      </w:r>
      <w:r w:rsidR="001D6A83" w:rsidRPr="007D1431">
        <w:rPr>
          <w:rFonts w:ascii="Gill Sans MT" w:hAnsi="Gill Sans MT" w:cs="Arial"/>
          <w:b/>
          <w:bCs/>
          <w:lang w:val="es-UY"/>
        </w:rPr>
        <w:t>“</w:t>
      </w:r>
      <w:r w:rsidR="001D6A83" w:rsidRPr="007D1431">
        <w:rPr>
          <w:rFonts w:ascii="Gill Sans MT" w:hAnsi="Gill Sans MT" w:cs="Arial"/>
          <w:b/>
          <w:lang w:val="es-UY"/>
        </w:rPr>
        <w:t xml:space="preserve">Rehabilitación y Pavimentación asfáltica del tramo Concepción – Puerto </w:t>
      </w:r>
      <w:proofErr w:type="spellStart"/>
      <w:r w:rsidR="001D6A83" w:rsidRPr="007D1431">
        <w:rPr>
          <w:rFonts w:ascii="Gill Sans MT" w:hAnsi="Gill Sans MT" w:cs="Arial"/>
          <w:b/>
          <w:lang w:val="es-UY"/>
        </w:rPr>
        <w:t>Vallemí</w:t>
      </w:r>
      <w:proofErr w:type="spellEnd"/>
      <w:r w:rsidR="001D6A83" w:rsidRPr="007D1431">
        <w:rPr>
          <w:rFonts w:ascii="Gill Sans MT" w:hAnsi="Gill Sans MT" w:cs="Arial"/>
          <w:b/>
          <w:lang w:val="es-UY"/>
        </w:rPr>
        <w:t>”</w:t>
      </w:r>
      <w:r w:rsidR="00323EC7" w:rsidRPr="007D1431">
        <w:rPr>
          <w:rFonts w:ascii="Gill Sans MT" w:hAnsi="Gill Sans MT" w:cs="Arial"/>
          <w:b/>
          <w:iCs/>
          <w:lang w:val="es-UY"/>
        </w:rPr>
        <w:t>,</w:t>
      </w:r>
      <w:r w:rsidR="00323EC7" w:rsidRPr="007D1431">
        <w:rPr>
          <w:rFonts w:ascii="Gill Sans MT" w:hAnsi="Gill Sans MT" w:cs="Arial"/>
          <w:b/>
          <w:bCs/>
          <w:color w:val="000000"/>
          <w:lang w:val="es-UY"/>
        </w:rPr>
        <w:t xml:space="preserve"> </w:t>
      </w:r>
      <w:r w:rsidR="00323EC7" w:rsidRPr="007D1431">
        <w:rPr>
          <w:rFonts w:ascii="Gill Sans MT" w:hAnsi="Gill Sans MT" w:cs="Arial"/>
          <w:bCs/>
          <w:lang w:val="es-UY"/>
        </w:rPr>
        <w:t xml:space="preserve">a cargo del </w:t>
      </w:r>
      <w:r w:rsidR="0047082C" w:rsidRPr="007D1431">
        <w:rPr>
          <w:rFonts w:ascii="Gill Sans MT" w:hAnsi="Gill Sans MT" w:cs="Arial"/>
          <w:bCs/>
          <w:lang w:val="es-UY"/>
        </w:rPr>
        <w:t xml:space="preserve">MOPC del </w:t>
      </w:r>
      <w:r w:rsidR="009619C2" w:rsidRPr="007D1431">
        <w:rPr>
          <w:rFonts w:ascii="Gill Sans MT" w:hAnsi="Gill Sans MT" w:cs="Arial"/>
          <w:bCs/>
          <w:lang w:val="es-UY"/>
        </w:rPr>
        <w:t xml:space="preserve">Paraguay, </w:t>
      </w:r>
      <w:r w:rsidR="001D6A83" w:rsidRPr="007D1431">
        <w:rPr>
          <w:rFonts w:ascii="Gill Sans MT" w:hAnsi="Gill Sans MT" w:cs="Arial"/>
          <w:bCs/>
          <w:lang w:val="es-UY"/>
        </w:rPr>
        <w:t>en sus obras correspondientes a los tramos:</w:t>
      </w:r>
    </w:p>
    <w:p w14:paraId="281A2A4B" w14:textId="37C24575" w:rsidR="001D6A83" w:rsidRPr="00E613A9" w:rsidRDefault="001D6A83" w:rsidP="001D6A83">
      <w:pPr>
        <w:jc w:val="both"/>
        <w:rPr>
          <w:rFonts w:ascii="Gill Sans MT" w:hAnsi="Gill Sans MT" w:cs="Arial"/>
          <w:bCs/>
          <w:lang w:val="es-UY"/>
        </w:rPr>
      </w:pPr>
      <w:r w:rsidRPr="00DC3F1B">
        <w:rPr>
          <w:rFonts w:ascii="Gill Sans MT" w:hAnsi="Gill Sans MT" w:cs="Arial"/>
          <w:bCs/>
          <w:lang w:val="es-UY"/>
        </w:rPr>
        <w:t>1) Variante Concepción (4,768 km.) – progresiva 0+000-4+768</w:t>
      </w:r>
    </w:p>
    <w:p w14:paraId="0ED549CE" w14:textId="77777777" w:rsidR="001D6A83" w:rsidRPr="007D1431" w:rsidRDefault="001D6A83" w:rsidP="001D6A83">
      <w:pPr>
        <w:jc w:val="both"/>
        <w:rPr>
          <w:rFonts w:ascii="Gill Sans MT" w:hAnsi="Gill Sans MT" w:cs="Arial"/>
          <w:bCs/>
          <w:lang w:val="es-UY"/>
        </w:rPr>
      </w:pPr>
      <w:r w:rsidRPr="007D1431">
        <w:rPr>
          <w:rFonts w:ascii="Gill Sans MT" w:hAnsi="Gill Sans MT" w:cs="Arial"/>
          <w:bCs/>
          <w:lang w:val="es-UY"/>
        </w:rPr>
        <w:t>2) Acceso a Concepción (1,2 km) – progresiva 0+00-1+200</w:t>
      </w:r>
    </w:p>
    <w:p w14:paraId="277D0D0C" w14:textId="77777777" w:rsidR="001D6A83" w:rsidRPr="00DC3F1B" w:rsidRDefault="001D6A83" w:rsidP="001D6A83">
      <w:pPr>
        <w:jc w:val="both"/>
        <w:rPr>
          <w:rFonts w:ascii="Gill Sans MT" w:hAnsi="Gill Sans MT" w:cs="Arial"/>
          <w:bCs/>
          <w:lang w:val="es-UY"/>
        </w:rPr>
      </w:pPr>
      <w:r w:rsidRPr="00DC3F1B">
        <w:rPr>
          <w:rFonts w:ascii="Gill Sans MT" w:hAnsi="Gill Sans MT" w:cs="Arial"/>
          <w:bCs/>
          <w:lang w:val="es-UY"/>
        </w:rPr>
        <w:t xml:space="preserve">3) Tramo IV (25,67 km) – progresiva 160+000-Vallemí; </w:t>
      </w:r>
      <w:proofErr w:type="spellStart"/>
      <w:r w:rsidRPr="00DC3F1B">
        <w:rPr>
          <w:rFonts w:ascii="Gill Sans MT" w:hAnsi="Gill Sans MT" w:cs="Arial"/>
          <w:bCs/>
          <w:lang w:val="es-UY"/>
        </w:rPr>
        <w:t>Vallemí</w:t>
      </w:r>
      <w:proofErr w:type="spellEnd"/>
      <w:r w:rsidRPr="00DC3F1B">
        <w:rPr>
          <w:rFonts w:ascii="Gill Sans MT" w:hAnsi="Gill Sans MT" w:cs="Arial"/>
          <w:bCs/>
          <w:lang w:val="es-UY"/>
        </w:rPr>
        <w:t xml:space="preserve">-San Lázaro-Río </w:t>
      </w:r>
      <w:proofErr w:type="spellStart"/>
      <w:r w:rsidRPr="00DC3F1B">
        <w:rPr>
          <w:rFonts w:ascii="Gill Sans MT" w:hAnsi="Gill Sans MT" w:cs="Arial"/>
          <w:bCs/>
          <w:lang w:val="es-UY"/>
        </w:rPr>
        <w:t>Apa</w:t>
      </w:r>
      <w:proofErr w:type="spellEnd"/>
      <w:r w:rsidRPr="00DC3F1B">
        <w:rPr>
          <w:rFonts w:ascii="Gill Sans MT" w:hAnsi="Gill Sans MT" w:cs="Arial"/>
          <w:bCs/>
          <w:lang w:val="es-UY"/>
        </w:rPr>
        <w:t>; Acceso a Tres Cerros; y Acceso a Cerro Morado</w:t>
      </w:r>
    </w:p>
    <w:p w14:paraId="036A5B75" w14:textId="77777777" w:rsidR="001D6A83" w:rsidRPr="00DC3F1B" w:rsidRDefault="001D6A83" w:rsidP="001D6A83">
      <w:pPr>
        <w:jc w:val="both"/>
        <w:rPr>
          <w:rFonts w:ascii="Gill Sans MT" w:hAnsi="Gill Sans MT" w:cs="Arial"/>
          <w:bCs/>
          <w:lang w:val="es-UY"/>
        </w:rPr>
      </w:pPr>
    </w:p>
    <w:p w14:paraId="2D75FE1D" w14:textId="77777777" w:rsidR="006D6DBE" w:rsidRPr="00DC3F1B" w:rsidRDefault="006D6DBE" w:rsidP="006D6DBE">
      <w:pPr>
        <w:tabs>
          <w:tab w:val="left" w:pos="0"/>
          <w:tab w:val="left" w:pos="1080"/>
        </w:tabs>
        <w:jc w:val="both"/>
        <w:rPr>
          <w:rFonts w:ascii="Gill Sans MT" w:hAnsi="Gill Sans MT" w:cs="Arial"/>
          <w:b/>
          <w:color w:val="000000"/>
          <w:u w:val="single"/>
          <w:lang w:val="es-UY"/>
        </w:rPr>
      </w:pPr>
      <w:r w:rsidRPr="00DC3F1B">
        <w:rPr>
          <w:rFonts w:ascii="Gill Sans MT" w:hAnsi="Gill Sans MT" w:cs="Arial"/>
          <w:b/>
          <w:bCs/>
          <w:color w:val="000000"/>
          <w:lang w:val="es-UY"/>
        </w:rPr>
        <w:t xml:space="preserve">D.- </w:t>
      </w:r>
      <w:r w:rsidRPr="00DC3F1B">
        <w:rPr>
          <w:rFonts w:ascii="Gill Sans MT" w:hAnsi="Gill Sans MT" w:cs="Arial"/>
          <w:b/>
          <w:bCs/>
          <w:color w:val="000000"/>
          <w:u w:val="single"/>
          <w:lang w:val="es-UY"/>
        </w:rPr>
        <w:t xml:space="preserve">PRODUCTO ESPERADO </w:t>
      </w:r>
    </w:p>
    <w:p w14:paraId="22A269FD" w14:textId="77777777" w:rsidR="00DA2EC9" w:rsidRPr="00DC3F1B" w:rsidRDefault="00DA2EC9" w:rsidP="006D6DBE">
      <w:pPr>
        <w:pStyle w:val="notesty"/>
        <w:jc w:val="both"/>
        <w:rPr>
          <w:rFonts w:ascii="Gill Sans MT" w:hAnsi="Gill Sans MT" w:cs="Arial"/>
          <w:bCs/>
          <w:lang w:val="es-UY"/>
        </w:rPr>
      </w:pPr>
    </w:p>
    <w:p w14:paraId="4BC8E561" w14:textId="700A1729" w:rsidR="006D6DBE" w:rsidRPr="00DC3F1B" w:rsidRDefault="006D6DBE" w:rsidP="006D6DBE">
      <w:pPr>
        <w:pStyle w:val="notesty"/>
        <w:jc w:val="both"/>
        <w:rPr>
          <w:rFonts w:ascii="Gill Sans MT" w:hAnsi="Gill Sans MT" w:cs="Arial"/>
          <w:bCs/>
          <w:lang w:val="es-UY"/>
        </w:rPr>
      </w:pPr>
      <w:r w:rsidRPr="00DC3F1B">
        <w:rPr>
          <w:rFonts w:ascii="Gill Sans MT" w:hAnsi="Gill Sans MT" w:cs="Arial"/>
          <w:bCs/>
          <w:lang w:val="es-UY"/>
        </w:rPr>
        <w:t>El auditor contratado deberá presentar un Informe de Auditoría, en el cual emitirá una opinión respecto de la ejecución y gestión de</w:t>
      </w:r>
      <w:r w:rsidR="001D6A83" w:rsidRPr="00DC3F1B">
        <w:rPr>
          <w:rFonts w:ascii="Gill Sans MT" w:hAnsi="Gill Sans MT" w:cs="Arial"/>
          <w:bCs/>
          <w:lang w:val="es-UY"/>
        </w:rPr>
        <w:t xml:space="preserve"> las obras del</w:t>
      </w:r>
      <w:r w:rsidRPr="00DC3F1B">
        <w:rPr>
          <w:rFonts w:ascii="Gill Sans MT" w:hAnsi="Gill Sans MT" w:cs="Arial"/>
          <w:bCs/>
          <w:lang w:val="es-UY"/>
        </w:rPr>
        <w:t xml:space="preserve"> Proyecto</w:t>
      </w:r>
      <w:r w:rsidR="001D6A83" w:rsidRPr="00DC3F1B">
        <w:rPr>
          <w:rFonts w:ascii="Gill Sans MT" w:hAnsi="Gill Sans MT" w:cs="Arial"/>
          <w:bCs/>
          <w:lang w:val="es-UY"/>
        </w:rPr>
        <w:t xml:space="preserve"> en los tramos indicados, </w:t>
      </w:r>
      <w:r w:rsidR="00324D7E">
        <w:rPr>
          <w:rFonts w:ascii="Gill Sans MT" w:hAnsi="Gill Sans MT" w:cs="Arial"/>
          <w:bCs/>
          <w:lang w:val="es-UY"/>
        </w:rPr>
        <w:t>así como sobre los pagos de certificados de avance de obras</w:t>
      </w:r>
      <w:r w:rsidR="00AF5505">
        <w:rPr>
          <w:rFonts w:ascii="Gill Sans MT" w:hAnsi="Gill Sans MT" w:cs="Arial"/>
          <w:bCs/>
          <w:lang w:val="es-UY"/>
        </w:rPr>
        <w:t xml:space="preserve"> a empresas contratistas y a empresas fiscalizadoras, </w:t>
      </w:r>
      <w:r w:rsidR="00324D7E">
        <w:rPr>
          <w:rFonts w:ascii="Gill Sans MT" w:hAnsi="Gill Sans MT" w:cs="Arial"/>
          <w:bCs/>
          <w:lang w:val="es-UY"/>
        </w:rPr>
        <w:t xml:space="preserve"> efectuados y pendientes, </w:t>
      </w:r>
      <w:r w:rsidR="001D6A83" w:rsidRPr="00DC3F1B">
        <w:rPr>
          <w:rFonts w:ascii="Gill Sans MT" w:hAnsi="Gill Sans MT" w:cs="Arial"/>
          <w:bCs/>
          <w:lang w:val="es-UY"/>
        </w:rPr>
        <w:t>c</w:t>
      </w:r>
      <w:r w:rsidRPr="00DC3F1B">
        <w:rPr>
          <w:rFonts w:ascii="Gill Sans MT" w:hAnsi="Gill Sans MT" w:cs="Arial"/>
          <w:bCs/>
          <w:lang w:val="es-UY"/>
        </w:rPr>
        <w:t xml:space="preserve">onforme lineamientos suministrados por la normativa </w:t>
      </w:r>
      <w:r w:rsidR="00323EC7" w:rsidRPr="00DC3F1B">
        <w:rPr>
          <w:rFonts w:ascii="Gill Sans MT" w:hAnsi="Gill Sans MT" w:cs="Arial"/>
          <w:bCs/>
          <w:lang w:val="es-UY"/>
        </w:rPr>
        <w:t xml:space="preserve">FOCEM </w:t>
      </w:r>
      <w:r w:rsidRPr="00DC3F1B">
        <w:rPr>
          <w:rFonts w:ascii="Gill Sans MT" w:hAnsi="Gill Sans MT" w:cs="Arial"/>
          <w:bCs/>
          <w:lang w:val="es-UY"/>
        </w:rPr>
        <w:t xml:space="preserve">vigente y los requerimientos particulares que pueda realizar la Unidad </w:t>
      </w:r>
      <w:r w:rsidR="009619C2" w:rsidRPr="00DC3F1B">
        <w:rPr>
          <w:rFonts w:ascii="Gill Sans MT" w:hAnsi="Gill Sans MT" w:cs="Arial"/>
          <w:bCs/>
          <w:lang w:val="es-UY"/>
        </w:rPr>
        <w:t>Técnica FOCEM</w:t>
      </w:r>
      <w:r w:rsidRPr="00DC3F1B">
        <w:rPr>
          <w:rFonts w:ascii="Gill Sans MT" w:hAnsi="Gill Sans MT" w:cs="Arial"/>
          <w:bCs/>
          <w:lang w:val="es-UY"/>
        </w:rPr>
        <w:t xml:space="preserve"> (UTF).</w:t>
      </w:r>
    </w:p>
    <w:p w14:paraId="7514853D" w14:textId="77777777" w:rsidR="006D6DBE" w:rsidRPr="00AF5505" w:rsidRDefault="006D6DBE" w:rsidP="006D6DBE">
      <w:pPr>
        <w:pStyle w:val="Default"/>
        <w:rPr>
          <w:color w:val="auto"/>
          <w:lang w:val="es-UY"/>
        </w:rPr>
      </w:pPr>
    </w:p>
    <w:p w14:paraId="54BFE64B" w14:textId="6B82DE47" w:rsidR="0049443B" w:rsidRPr="00AF5505" w:rsidRDefault="00324D7E" w:rsidP="0049443B">
      <w:pPr>
        <w:autoSpaceDE w:val="0"/>
        <w:autoSpaceDN w:val="0"/>
        <w:adjustRightInd w:val="0"/>
        <w:jc w:val="both"/>
        <w:rPr>
          <w:rFonts w:ascii="Gill Sans MT" w:hAnsi="Gill Sans MT" w:cs="Arial"/>
          <w:lang w:val="es-UY"/>
        </w:rPr>
      </w:pPr>
      <w:r w:rsidRPr="00AF5505">
        <w:rPr>
          <w:rFonts w:ascii="Gill Sans MT" w:hAnsi="Gill Sans MT" w:cs="Arial"/>
          <w:lang w:val="es-UY"/>
        </w:rPr>
        <w:t>Por lo expuesto, l</w:t>
      </w:r>
      <w:r w:rsidR="0049443B" w:rsidRPr="00AF5505">
        <w:rPr>
          <w:rFonts w:ascii="Gill Sans MT" w:hAnsi="Gill Sans MT" w:cs="Arial"/>
          <w:lang w:val="es-UY"/>
        </w:rPr>
        <w:t>a auditoría externa a realizar en esta oportunidad corresponde a:</w:t>
      </w:r>
    </w:p>
    <w:p w14:paraId="60F2A23C" w14:textId="77777777" w:rsidR="0049443B" w:rsidRPr="00AF5505" w:rsidRDefault="0049443B" w:rsidP="0049443B">
      <w:pPr>
        <w:autoSpaceDE w:val="0"/>
        <w:autoSpaceDN w:val="0"/>
        <w:adjustRightInd w:val="0"/>
        <w:jc w:val="both"/>
        <w:rPr>
          <w:rFonts w:ascii="Gill Sans MT" w:hAnsi="Gill Sans MT" w:cs="Arial"/>
          <w:lang w:val="es-UY"/>
        </w:rPr>
      </w:pPr>
      <w:r w:rsidRPr="00AF5505">
        <w:rPr>
          <w:rFonts w:ascii="Gill Sans MT" w:hAnsi="Gill Sans MT" w:cs="Arial"/>
          <w:lang w:val="es-UY"/>
        </w:rPr>
        <w:t xml:space="preserve">a) auditoría de carácter </w:t>
      </w:r>
      <w:r w:rsidRPr="00AF5505">
        <w:rPr>
          <w:rFonts w:ascii="Gill Sans MT" w:hAnsi="Gill Sans MT" w:cs="Arial"/>
          <w:b/>
          <w:bCs/>
          <w:u w:val="single"/>
          <w:lang w:val="es-UY"/>
        </w:rPr>
        <w:t>técnico</w:t>
      </w:r>
      <w:r w:rsidRPr="00AF5505">
        <w:rPr>
          <w:rFonts w:ascii="Gill Sans MT" w:hAnsi="Gill Sans MT" w:cs="Arial"/>
          <w:lang w:val="es-UY"/>
        </w:rPr>
        <w:t xml:space="preserve">: con visita </w:t>
      </w:r>
      <w:r w:rsidRPr="00AF5505">
        <w:rPr>
          <w:rFonts w:ascii="Gill Sans MT" w:hAnsi="Gill Sans MT" w:cs="Arial"/>
          <w:i/>
          <w:iCs/>
          <w:lang w:val="es-UY"/>
        </w:rPr>
        <w:t>in situ</w:t>
      </w:r>
      <w:r w:rsidRPr="00AF5505">
        <w:rPr>
          <w:rFonts w:ascii="Gill Sans MT" w:hAnsi="Gill Sans MT" w:cs="Arial"/>
          <w:lang w:val="es-UY"/>
        </w:rPr>
        <w:t xml:space="preserve">  de obras a las zonas indicadas; </w:t>
      </w:r>
    </w:p>
    <w:p w14:paraId="5746D394" w14:textId="1DCCF423" w:rsidR="0049443B" w:rsidRPr="00AF5505" w:rsidRDefault="0049443B" w:rsidP="0049443B">
      <w:pPr>
        <w:autoSpaceDE w:val="0"/>
        <w:autoSpaceDN w:val="0"/>
        <w:adjustRightInd w:val="0"/>
        <w:jc w:val="both"/>
        <w:rPr>
          <w:rFonts w:ascii="Gill Sans MT" w:hAnsi="Gill Sans MT" w:cs="Arial"/>
          <w:lang w:val="es-UY"/>
        </w:rPr>
      </w:pPr>
      <w:r w:rsidRPr="00AF5505">
        <w:rPr>
          <w:rFonts w:ascii="Gill Sans MT" w:hAnsi="Gill Sans MT" w:cs="Arial"/>
          <w:lang w:val="es-UY"/>
        </w:rPr>
        <w:t xml:space="preserve">b) auditoría presencial de </w:t>
      </w:r>
      <w:r w:rsidRPr="00AF5505">
        <w:rPr>
          <w:rFonts w:ascii="Gill Sans MT" w:hAnsi="Gill Sans MT" w:cs="Arial"/>
          <w:b/>
          <w:bCs/>
          <w:u w:val="single"/>
          <w:lang w:val="es-UY"/>
        </w:rPr>
        <w:t>control de pagos</w:t>
      </w:r>
      <w:r w:rsidRPr="00AF5505">
        <w:rPr>
          <w:rFonts w:ascii="Gill Sans MT" w:hAnsi="Gill Sans MT" w:cs="Arial"/>
          <w:lang w:val="es-UY"/>
        </w:rPr>
        <w:t>: verificar los montos pagados y pendientes de pago de los certificados de obra de cada contrato</w:t>
      </w:r>
      <w:r w:rsidR="00AF5505" w:rsidRPr="00AF5505">
        <w:rPr>
          <w:rFonts w:ascii="Gill Sans MT" w:hAnsi="Gill Sans MT" w:cs="Arial"/>
          <w:lang w:val="es-UY"/>
        </w:rPr>
        <w:t xml:space="preserve"> de las empresas constructoras y fiscalizadoras</w:t>
      </w:r>
      <w:r w:rsidRPr="00AF5505">
        <w:rPr>
          <w:rFonts w:ascii="Gill Sans MT" w:hAnsi="Gill Sans MT" w:cs="Arial"/>
          <w:lang w:val="es-UY"/>
        </w:rPr>
        <w:t>, distinguiendo precios básicos y ajustes de precios, especificando las fuentes de financiamiento</w:t>
      </w:r>
      <w:r w:rsidR="00324D7E" w:rsidRPr="00AF5505">
        <w:rPr>
          <w:rFonts w:ascii="Gill Sans MT" w:hAnsi="Gill Sans MT" w:cs="Arial"/>
          <w:lang w:val="es-UY"/>
        </w:rPr>
        <w:t xml:space="preserve"> (FOCEM o contrapartida local)</w:t>
      </w:r>
      <w:r w:rsidRPr="00AF5505">
        <w:rPr>
          <w:rFonts w:ascii="Gill Sans MT" w:hAnsi="Gill Sans MT" w:cs="Arial"/>
          <w:lang w:val="es-UY"/>
        </w:rPr>
        <w:t xml:space="preserve"> en dólares y en guaraníes. Este control corresponde sea realizado para las</w:t>
      </w:r>
      <w:r w:rsidR="00C86461" w:rsidRPr="00AF5505">
        <w:rPr>
          <w:rFonts w:ascii="Gill Sans MT" w:hAnsi="Gill Sans MT" w:cs="Arial"/>
          <w:lang w:val="es-UY"/>
        </w:rPr>
        <w:t xml:space="preserve"> 2 </w:t>
      </w:r>
      <w:r w:rsidRPr="00AF5505">
        <w:rPr>
          <w:rFonts w:ascii="Gill Sans MT" w:hAnsi="Gill Sans MT" w:cs="Arial"/>
          <w:lang w:val="es-UY"/>
        </w:rPr>
        <w:t xml:space="preserve">empresas adjudicatarias de </w:t>
      </w:r>
      <w:r w:rsidR="00C86461" w:rsidRPr="00AF5505">
        <w:rPr>
          <w:rFonts w:ascii="Gill Sans MT" w:hAnsi="Gill Sans MT" w:cs="Arial"/>
          <w:lang w:val="es-UY"/>
        </w:rPr>
        <w:t xml:space="preserve"> obras</w:t>
      </w:r>
      <w:r w:rsidR="00AF5505" w:rsidRPr="00AF5505">
        <w:rPr>
          <w:rFonts w:ascii="Gill Sans MT" w:hAnsi="Gill Sans MT" w:cs="Arial"/>
          <w:lang w:val="es-UY"/>
        </w:rPr>
        <w:t xml:space="preserve"> que han trabajado en los tramos en cuestión, así como para las 2</w:t>
      </w:r>
      <w:r w:rsidR="00C86461" w:rsidRPr="00AF5505">
        <w:rPr>
          <w:rFonts w:ascii="Gill Sans MT" w:hAnsi="Gill Sans MT" w:cs="Arial"/>
          <w:lang w:val="es-UY"/>
        </w:rPr>
        <w:t xml:space="preserve"> empresas fiscalizadoras de </w:t>
      </w:r>
      <w:r w:rsidRPr="00AF5505">
        <w:rPr>
          <w:rFonts w:ascii="Gill Sans MT" w:hAnsi="Gill Sans MT" w:cs="Arial"/>
          <w:lang w:val="es-UY"/>
        </w:rPr>
        <w:t xml:space="preserve">los </w:t>
      </w:r>
      <w:r w:rsidR="00AF5505" w:rsidRPr="00AF5505">
        <w:rPr>
          <w:rFonts w:ascii="Gill Sans MT" w:hAnsi="Gill Sans MT" w:cs="Arial"/>
          <w:lang w:val="es-UY"/>
        </w:rPr>
        <w:t xml:space="preserve">referidos tramos. Se estima </w:t>
      </w:r>
      <w:r w:rsidR="00AF5505">
        <w:rPr>
          <w:rFonts w:ascii="Gill Sans MT" w:hAnsi="Gill Sans MT" w:cs="Arial"/>
          <w:lang w:val="es-UY"/>
        </w:rPr>
        <w:t xml:space="preserve">que </w:t>
      </w:r>
      <w:r w:rsidR="00AF5505" w:rsidRPr="00AF5505">
        <w:rPr>
          <w:rFonts w:ascii="Gill Sans MT" w:hAnsi="Gill Sans MT" w:cs="Arial"/>
          <w:lang w:val="es-UY"/>
        </w:rPr>
        <w:t xml:space="preserve">en promedio </w:t>
      </w:r>
      <w:r w:rsidR="00AF5505">
        <w:rPr>
          <w:rFonts w:ascii="Gill Sans MT" w:hAnsi="Gill Sans MT" w:cs="Arial"/>
          <w:lang w:val="es-UY"/>
        </w:rPr>
        <w:t xml:space="preserve">se ha concretado </w:t>
      </w:r>
      <w:r w:rsidR="00AF5505" w:rsidRPr="00AF5505">
        <w:rPr>
          <w:rFonts w:ascii="Gill Sans MT" w:hAnsi="Gill Sans MT" w:cs="Arial"/>
          <w:lang w:val="es-UY"/>
        </w:rPr>
        <w:t>un pago mensual para cada empresa</w:t>
      </w:r>
      <w:r w:rsidR="00AF5505">
        <w:rPr>
          <w:rFonts w:ascii="Gill Sans MT" w:hAnsi="Gill Sans MT" w:cs="Arial"/>
          <w:lang w:val="es-UY"/>
        </w:rPr>
        <w:t>; y se señala que si bien los trabajos y los contratos han finalizado, aún permanecen montos pendientes de pago.</w:t>
      </w:r>
    </w:p>
    <w:p w14:paraId="13EE48D1" w14:textId="7A5A9F0E" w:rsidR="00161AE5" w:rsidRPr="00AF5505" w:rsidRDefault="00161AE5" w:rsidP="00161AE5">
      <w:pPr>
        <w:autoSpaceDE w:val="0"/>
        <w:autoSpaceDN w:val="0"/>
        <w:adjustRightInd w:val="0"/>
        <w:jc w:val="both"/>
        <w:rPr>
          <w:rFonts w:ascii="Gill Sans MT" w:hAnsi="Gill Sans MT" w:cs="Arial"/>
          <w:lang w:val="es-UY"/>
        </w:rPr>
      </w:pPr>
    </w:p>
    <w:p w14:paraId="22B9B7D8" w14:textId="77777777" w:rsidR="00323EC7" w:rsidRPr="00161AE5" w:rsidRDefault="00323EC7" w:rsidP="00F21E3B">
      <w:pPr>
        <w:autoSpaceDE w:val="0"/>
        <w:autoSpaceDN w:val="0"/>
        <w:adjustRightInd w:val="0"/>
        <w:jc w:val="both"/>
        <w:rPr>
          <w:rFonts w:ascii="Gill Sans MT" w:hAnsi="Gill Sans MT" w:cs="Arial"/>
          <w:color w:val="000000"/>
          <w:lang w:val="es-UY"/>
        </w:rPr>
      </w:pPr>
      <w:r w:rsidRPr="00161AE5">
        <w:rPr>
          <w:rFonts w:ascii="Gill Sans MT" w:hAnsi="Gill Sans MT" w:cs="Arial"/>
          <w:color w:val="000000"/>
          <w:lang w:val="es-UY"/>
        </w:rPr>
        <w:t>En particular, el auditor deberá proporcionar información y opinión del relevamiento</w:t>
      </w:r>
      <w:r w:rsidR="00C33D99" w:rsidRPr="00161AE5">
        <w:rPr>
          <w:rFonts w:ascii="Gill Sans MT" w:hAnsi="Gill Sans MT" w:cs="Arial"/>
          <w:color w:val="000000"/>
          <w:lang w:val="es-UY"/>
        </w:rPr>
        <w:t xml:space="preserve">, entre otros temas, </w:t>
      </w:r>
      <w:r w:rsidRPr="00161AE5">
        <w:rPr>
          <w:rFonts w:ascii="Gill Sans MT" w:hAnsi="Gill Sans MT" w:cs="Arial"/>
          <w:color w:val="000000"/>
          <w:lang w:val="es-UY"/>
        </w:rPr>
        <w:t>de:</w:t>
      </w:r>
    </w:p>
    <w:p w14:paraId="49CEABF7" w14:textId="77777777" w:rsidR="00323EC7" w:rsidRPr="00161AE5" w:rsidRDefault="00323EC7"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sidRPr="00161AE5">
        <w:rPr>
          <w:rFonts w:ascii="Gill Sans MT" w:hAnsi="Gill Sans MT" w:cs="Arial"/>
          <w:color w:val="000000"/>
          <w:sz w:val="24"/>
          <w:szCs w:val="24"/>
          <w:lang w:val="es-UY"/>
        </w:rPr>
        <w:t>el cumplimiento de los diferentes niveles de la Matriz de Marco Lógico;</w:t>
      </w:r>
    </w:p>
    <w:p w14:paraId="2D5BDF8D" w14:textId="50A75DF5" w:rsidR="00323EC7" w:rsidRPr="00161AE5" w:rsidRDefault="00323EC7"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sidRPr="00161AE5">
        <w:rPr>
          <w:rFonts w:ascii="Gill Sans MT" w:hAnsi="Gill Sans MT" w:cs="Arial"/>
          <w:color w:val="000000"/>
          <w:sz w:val="24"/>
          <w:szCs w:val="24"/>
          <w:lang w:val="es-UY"/>
        </w:rPr>
        <w:t>la pertinencia y razonabilidad de las especificaciones técnicas aplicadas por parte de las empresas contratadas en el marco de los pliegos y contratos suscritos;</w:t>
      </w:r>
    </w:p>
    <w:p w14:paraId="3FCC5DD1" w14:textId="796DF312" w:rsidR="00342208" w:rsidRDefault="00342208" w:rsidP="00F21E3B">
      <w:pPr>
        <w:pStyle w:val="Prrafodelista"/>
        <w:numPr>
          <w:ilvl w:val="0"/>
          <w:numId w:val="41"/>
        </w:numPr>
        <w:autoSpaceDE w:val="0"/>
        <w:autoSpaceDN w:val="0"/>
        <w:adjustRightInd w:val="0"/>
        <w:spacing w:line="240" w:lineRule="auto"/>
        <w:jc w:val="both"/>
        <w:rPr>
          <w:rFonts w:ascii="Gill Sans MT" w:hAnsi="Gill Sans MT" w:cs="Arial"/>
          <w:color w:val="000000"/>
          <w:sz w:val="24"/>
          <w:szCs w:val="24"/>
          <w:lang w:val="es-UY"/>
        </w:rPr>
      </w:pPr>
      <w:r w:rsidRPr="00161AE5">
        <w:rPr>
          <w:rFonts w:ascii="Gill Sans MT" w:hAnsi="Gill Sans MT" w:cs="Arial"/>
          <w:color w:val="000000"/>
          <w:sz w:val="24"/>
          <w:szCs w:val="24"/>
          <w:lang w:val="es-UY"/>
        </w:rPr>
        <w:lastRenderedPageBreak/>
        <w:t>estado actual de los tramos bajo análisis;</w:t>
      </w:r>
    </w:p>
    <w:p w14:paraId="0A12E3B7" w14:textId="10DACC63" w:rsidR="00161AE5" w:rsidRPr="00AF5505" w:rsidRDefault="00161AE5" w:rsidP="00F21E3B">
      <w:pPr>
        <w:pStyle w:val="Prrafodelista"/>
        <w:numPr>
          <w:ilvl w:val="0"/>
          <w:numId w:val="41"/>
        </w:numPr>
        <w:autoSpaceDE w:val="0"/>
        <w:autoSpaceDN w:val="0"/>
        <w:adjustRightInd w:val="0"/>
        <w:spacing w:line="240" w:lineRule="auto"/>
        <w:jc w:val="both"/>
        <w:rPr>
          <w:rFonts w:ascii="Gill Sans MT" w:hAnsi="Gill Sans MT" w:cs="Arial"/>
          <w:sz w:val="24"/>
          <w:szCs w:val="24"/>
          <w:lang w:val="es-UY"/>
        </w:rPr>
      </w:pPr>
      <w:r>
        <w:rPr>
          <w:rFonts w:ascii="Gill Sans MT" w:hAnsi="Gill Sans MT" w:cs="Arial"/>
          <w:color w:val="000000"/>
          <w:sz w:val="24"/>
          <w:szCs w:val="24"/>
          <w:lang w:val="es-UY"/>
        </w:rPr>
        <w:t xml:space="preserve">revisión de </w:t>
      </w:r>
      <w:r w:rsidRPr="00AF5505">
        <w:rPr>
          <w:rFonts w:ascii="Gill Sans MT" w:hAnsi="Gill Sans MT" w:cs="Arial"/>
          <w:sz w:val="24"/>
          <w:szCs w:val="24"/>
          <w:lang w:val="es-UY"/>
        </w:rPr>
        <w:t>los resultados de auditorías internas (de haberse realizado);</w:t>
      </w:r>
    </w:p>
    <w:p w14:paraId="34DFBE2B" w14:textId="6FB6E21D" w:rsidR="00161AE5" w:rsidRPr="00AF5505" w:rsidRDefault="0049443B" w:rsidP="00F21E3B">
      <w:pPr>
        <w:pStyle w:val="Prrafodelista"/>
        <w:numPr>
          <w:ilvl w:val="0"/>
          <w:numId w:val="41"/>
        </w:numPr>
        <w:autoSpaceDE w:val="0"/>
        <w:autoSpaceDN w:val="0"/>
        <w:adjustRightInd w:val="0"/>
        <w:spacing w:line="240" w:lineRule="auto"/>
        <w:jc w:val="both"/>
        <w:rPr>
          <w:rFonts w:ascii="Gill Sans MT" w:hAnsi="Gill Sans MT" w:cs="Arial"/>
          <w:sz w:val="24"/>
          <w:szCs w:val="24"/>
          <w:lang w:val="es-UY"/>
        </w:rPr>
      </w:pPr>
      <w:r w:rsidRPr="00AF5505">
        <w:rPr>
          <w:rFonts w:ascii="Gill Sans MT" w:hAnsi="Gill Sans MT" w:cs="Arial"/>
          <w:sz w:val="24"/>
          <w:szCs w:val="24"/>
          <w:lang w:val="es-UY"/>
        </w:rPr>
        <w:t xml:space="preserve">constatar el cumplimiento </w:t>
      </w:r>
      <w:r w:rsidR="00161AE5" w:rsidRPr="00AF5505">
        <w:rPr>
          <w:rFonts w:ascii="Gill Sans MT" w:hAnsi="Gill Sans MT" w:cs="Arial"/>
          <w:sz w:val="24"/>
          <w:szCs w:val="24"/>
          <w:lang w:val="es-UY"/>
        </w:rPr>
        <w:t>de las recomendaciones de las auditorías externas anteriores;</w:t>
      </w:r>
    </w:p>
    <w:p w14:paraId="389BFB97" w14:textId="6C4848AE" w:rsidR="00323EC7" w:rsidRPr="00AF5505" w:rsidRDefault="00E2592D" w:rsidP="00F21E3B">
      <w:pPr>
        <w:pStyle w:val="Prrafodelista"/>
        <w:numPr>
          <w:ilvl w:val="0"/>
          <w:numId w:val="41"/>
        </w:numPr>
        <w:autoSpaceDE w:val="0"/>
        <w:autoSpaceDN w:val="0"/>
        <w:adjustRightInd w:val="0"/>
        <w:spacing w:line="240" w:lineRule="auto"/>
        <w:jc w:val="both"/>
        <w:rPr>
          <w:rFonts w:ascii="Gill Sans MT" w:hAnsi="Gill Sans MT" w:cs="Arial"/>
          <w:sz w:val="24"/>
          <w:szCs w:val="24"/>
          <w:lang w:val="es-UY"/>
        </w:rPr>
      </w:pPr>
      <w:r w:rsidRPr="00AF5505">
        <w:rPr>
          <w:rFonts w:ascii="Gill Sans MT" w:hAnsi="Gill Sans MT" w:cs="Arial"/>
          <w:sz w:val="24"/>
          <w:szCs w:val="24"/>
          <w:lang w:val="es-UY"/>
        </w:rPr>
        <w:t>aplicación de la Guía de Visibilidad (</w:t>
      </w:r>
      <w:proofErr w:type="spellStart"/>
      <w:r w:rsidRPr="00AF5505">
        <w:rPr>
          <w:rFonts w:ascii="Gill Sans MT" w:hAnsi="Gill Sans MT" w:cs="Arial"/>
          <w:sz w:val="24"/>
          <w:szCs w:val="24"/>
          <w:lang w:val="es-UY"/>
        </w:rPr>
        <w:t>Dec</w:t>
      </w:r>
      <w:proofErr w:type="spellEnd"/>
      <w:r w:rsidRPr="00AF5505">
        <w:rPr>
          <w:rFonts w:ascii="Gill Sans MT" w:hAnsi="Gill Sans MT" w:cs="Arial"/>
          <w:sz w:val="24"/>
          <w:szCs w:val="24"/>
          <w:lang w:val="es-UY"/>
        </w:rPr>
        <w:t>. CMC N°04/08)</w:t>
      </w:r>
      <w:r w:rsidR="00601555" w:rsidRPr="00AF5505">
        <w:rPr>
          <w:rFonts w:ascii="Gill Sans MT" w:hAnsi="Gill Sans MT" w:cs="Arial"/>
          <w:sz w:val="24"/>
          <w:szCs w:val="24"/>
          <w:lang w:val="es-UY"/>
        </w:rPr>
        <w:t>; en particular, verificación del monolito de fin de obra.</w:t>
      </w:r>
    </w:p>
    <w:p w14:paraId="2C192D67" w14:textId="41D6A219" w:rsidR="007D1431" w:rsidRPr="00AF5505" w:rsidRDefault="007D1431" w:rsidP="00F21E3B">
      <w:pPr>
        <w:pStyle w:val="Prrafodelista"/>
        <w:numPr>
          <w:ilvl w:val="0"/>
          <w:numId w:val="41"/>
        </w:numPr>
        <w:autoSpaceDE w:val="0"/>
        <w:autoSpaceDN w:val="0"/>
        <w:adjustRightInd w:val="0"/>
        <w:spacing w:line="240" w:lineRule="auto"/>
        <w:jc w:val="both"/>
        <w:rPr>
          <w:rFonts w:ascii="Gill Sans MT" w:hAnsi="Gill Sans MT" w:cs="Arial"/>
          <w:sz w:val="24"/>
          <w:szCs w:val="24"/>
          <w:lang w:val="es-UY"/>
        </w:rPr>
      </w:pPr>
      <w:r w:rsidRPr="00AF5505">
        <w:rPr>
          <w:rFonts w:ascii="Gill Sans MT" w:hAnsi="Gill Sans MT" w:cs="Arial"/>
          <w:sz w:val="24"/>
          <w:szCs w:val="24"/>
          <w:lang w:val="es-UY"/>
        </w:rPr>
        <w:t xml:space="preserve">control de </w:t>
      </w:r>
      <w:r w:rsidR="00C86461" w:rsidRPr="00AF5505">
        <w:rPr>
          <w:rFonts w:ascii="Gill Sans MT" w:hAnsi="Gill Sans MT" w:cs="Arial"/>
          <w:sz w:val="24"/>
          <w:szCs w:val="24"/>
          <w:lang w:val="es-UY"/>
        </w:rPr>
        <w:t>certificados</w:t>
      </w:r>
      <w:r w:rsidR="00AF5505" w:rsidRPr="00AF5505">
        <w:rPr>
          <w:rFonts w:ascii="Gill Sans MT" w:hAnsi="Gill Sans MT" w:cs="Arial"/>
          <w:sz w:val="24"/>
          <w:szCs w:val="24"/>
          <w:lang w:val="es-UY"/>
        </w:rPr>
        <w:t xml:space="preserve"> de avance de obra</w:t>
      </w:r>
      <w:r w:rsidR="00C86461" w:rsidRPr="00AF5505">
        <w:rPr>
          <w:rFonts w:ascii="Gill Sans MT" w:hAnsi="Gill Sans MT" w:cs="Arial"/>
          <w:sz w:val="24"/>
          <w:szCs w:val="24"/>
          <w:lang w:val="es-UY"/>
        </w:rPr>
        <w:t xml:space="preserve"> y sus pagos </w:t>
      </w:r>
      <w:r w:rsidR="00161AE5" w:rsidRPr="00AF5505">
        <w:rPr>
          <w:rFonts w:ascii="Gill Sans MT" w:hAnsi="Gill Sans MT" w:cs="Arial"/>
          <w:sz w:val="24"/>
          <w:szCs w:val="24"/>
          <w:lang w:val="es-UY"/>
        </w:rPr>
        <w:t xml:space="preserve">a </w:t>
      </w:r>
      <w:r w:rsidR="00691623" w:rsidRPr="00AF5505">
        <w:rPr>
          <w:rFonts w:ascii="Gill Sans MT" w:hAnsi="Gill Sans MT" w:cs="Arial"/>
          <w:sz w:val="24"/>
          <w:szCs w:val="24"/>
          <w:lang w:val="es-UY"/>
        </w:rPr>
        <w:t xml:space="preserve">las empresas </w:t>
      </w:r>
      <w:r w:rsidR="00161AE5" w:rsidRPr="00AF5505">
        <w:rPr>
          <w:rFonts w:ascii="Gill Sans MT" w:hAnsi="Gill Sans MT" w:cs="Arial"/>
          <w:sz w:val="24"/>
          <w:szCs w:val="24"/>
          <w:lang w:val="es-UY"/>
        </w:rPr>
        <w:t>contratistas</w:t>
      </w:r>
      <w:r w:rsidR="00691623" w:rsidRPr="00AF5505">
        <w:rPr>
          <w:rFonts w:ascii="Gill Sans MT" w:hAnsi="Gill Sans MT" w:cs="Arial"/>
          <w:sz w:val="24"/>
          <w:szCs w:val="24"/>
          <w:lang w:val="es-UY"/>
        </w:rPr>
        <w:t xml:space="preserve"> </w:t>
      </w:r>
      <w:r w:rsidR="00C86461" w:rsidRPr="00AF5505">
        <w:rPr>
          <w:rFonts w:ascii="Gill Sans MT" w:hAnsi="Gill Sans MT" w:cs="Arial"/>
          <w:sz w:val="24"/>
          <w:szCs w:val="24"/>
          <w:lang w:val="es-UY"/>
        </w:rPr>
        <w:t xml:space="preserve">y </w:t>
      </w:r>
      <w:r w:rsidR="00AF5505" w:rsidRPr="00AF5505">
        <w:rPr>
          <w:rFonts w:ascii="Gill Sans MT" w:hAnsi="Gill Sans MT" w:cs="Arial"/>
          <w:sz w:val="24"/>
          <w:szCs w:val="24"/>
          <w:lang w:val="es-UY"/>
        </w:rPr>
        <w:t xml:space="preserve">empresas </w:t>
      </w:r>
      <w:r w:rsidR="00C86461" w:rsidRPr="00AF5505">
        <w:rPr>
          <w:rFonts w:ascii="Gill Sans MT" w:hAnsi="Gill Sans MT" w:cs="Arial"/>
          <w:sz w:val="24"/>
          <w:szCs w:val="24"/>
          <w:lang w:val="es-UY"/>
        </w:rPr>
        <w:t xml:space="preserve">fiscalizadoras </w:t>
      </w:r>
      <w:r w:rsidR="00691623" w:rsidRPr="00AF5505">
        <w:rPr>
          <w:rFonts w:ascii="Gill Sans MT" w:hAnsi="Gill Sans MT" w:cs="Arial"/>
          <w:sz w:val="24"/>
          <w:szCs w:val="24"/>
          <w:lang w:val="es-UY"/>
        </w:rPr>
        <w:t>adjudicatarias de las obras en los tramos indicados</w:t>
      </w:r>
      <w:r w:rsidR="00161AE5" w:rsidRPr="00AF5505">
        <w:rPr>
          <w:rFonts w:ascii="Gill Sans MT" w:hAnsi="Gill Sans MT" w:cs="Arial"/>
          <w:sz w:val="24"/>
          <w:szCs w:val="24"/>
          <w:lang w:val="es-UY"/>
        </w:rPr>
        <w:t>; chequeo de ajuste de precios aplicado</w:t>
      </w:r>
      <w:r w:rsidR="00C86461" w:rsidRPr="00AF5505">
        <w:rPr>
          <w:rFonts w:ascii="Gill Sans MT" w:hAnsi="Gill Sans MT" w:cs="Arial"/>
          <w:sz w:val="24"/>
          <w:szCs w:val="24"/>
          <w:lang w:val="es-UY"/>
        </w:rPr>
        <w:t xml:space="preserve">, moras </w:t>
      </w:r>
      <w:r w:rsidR="00161AE5" w:rsidRPr="00AF5505">
        <w:rPr>
          <w:rFonts w:ascii="Gill Sans MT" w:hAnsi="Gill Sans MT" w:cs="Arial"/>
          <w:sz w:val="24"/>
          <w:szCs w:val="24"/>
          <w:lang w:val="es-UY"/>
        </w:rPr>
        <w:t>y determinación de pagos pendientes</w:t>
      </w:r>
      <w:r w:rsidR="00AF5505" w:rsidRPr="00AF5505">
        <w:rPr>
          <w:rFonts w:ascii="Gill Sans MT" w:hAnsi="Gill Sans MT" w:cs="Arial"/>
          <w:sz w:val="24"/>
          <w:szCs w:val="24"/>
          <w:lang w:val="es-UY"/>
        </w:rPr>
        <w:t>, desde el inicio de los contratos</w:t>
      </w:r>
      <w:r w:rsidR="00161AE5" w:rsidRPr="00AF5505">
        <w:rPr>
          <w:rFonts w:ascii="Gill Sans MT" w:hAnsi="Gill Sans MT" w:cs="Arial"/>
          <w:sz w:val="24"/>
          <w:szCs w:val="24"/>
          <w:lang w:val="es-UY"/>
        </w:rPr>
        <w:t>.</w:t>
      </w:r>
    </w:p>
    <w:p w14:paraId="530FA1C0" w14:textId="77777777" w:rsidR="006D6DBE" w:rsidRPr="0049443B" w:rsidRDefault="006D6DBE" w:rsidP="006D6DBE">
      <w:pPr>
        <w:autoSpaceDE w:val="0"/>
        <w:autoSpaceDN w:val="0"/>
        <w:adjustRightInd w:val="0"/>
        <w:jc w:val="both"/>
        <w:rPr>
          <w:rFonts w:ascii="Gill Sans MT" w:hAnsi="Gill Sans MT" w:cs="Arial"/>
          <w:color w:val="000000"/>
          <w:lang w:val="es-UY"/>
        </w:rPr>
      </w:pPr>
      <w:r w:rsidRPr="007D1431">
        <w:rPr>
          <w:rFonts w:ascii="Gill Sans MT" w:hAnsi="Gill Sans MT" w:cs="Arial"/>
          <w:color w:val="000000"/>
          <w:lang w:val="es-UY"/>
        </w:rPr>
        <w:t>Se espera que el informe incluya comentarios y/o descargos del Organismo Ejecu</w:t>
      </w:r>
      <w:r w:rsidRPr="00161AE5">
        <w:rPr>
          <w:rFonts w:ascii="Gill Sans MT" w:hAnsi="Gill Sans MT" w:cs="Arial"/>
          <w:color w:val="000000"/>
          <w:lang w:val="es-UY"/>
        </w:rPr>
        <w:t xml:space="preserve">tor correspondiente, realizados en coordinación con la Unidad Técnica Nacional FOCEM (UTNF). </w:t>
      </w:r>
    </w:p>
    <w:p w14:paraId="19BD310C" w14:textId="77777777" w:rsidR="006D6DBE" w:rsidRPr="0049443B" w:rsidRDefault="006D6DBE" w:rsidP="006D6DBE">
      <w:pPr>
        <w:autoSpaceDE w:val="0"/>
        <w:autoSpaceDN w:val="0"/>
        <w:adjustRightInd w:val="0"/>
        <w:jc w:val="both"/>
        <w:rPr>
          <w:rFonts w:ascii="Gill Sans MT" w:hAnsi="Gill Sans MT" w:cs="Arial"/>
          <w:color w:val="000000"/>
          <w:lang w:val="es-UY"/>
        </w:rPr>
      </w:pPr>
    </w:p>
    <w:p w14:paraId="3E0B49E8" w14:textId="5C9D20BD" w:rsidR="006D6DBE" w:rsidRPr="00DC3F1B" w:rsidRDefault="006D6DBE" w:rsidP="006D6DBE">
      <w:pPr>
        <w:autoSpaceDE w:val="0"/>
        <w:autoSpaceDN w:val="0"/>
        <w:adjustRightInd w:val="0"/>
        <w:jc w:val="both"/>
        <w:rPr>
          <w:rFonts w:ascii="Gill Sans MT" w:hAnsi="Gill Sans MT" w:cs="Arial"/>
          <w:color w:val="000000"/>
          <w:lang w:val="es-UY"/>
        </w:rPr>
      </w:pPr>
      <w:r w:rsidRPr="0049443B">
        <w:rPr>
          <w:rFonts w:ascii="Gill Sans MT" w:hAnsi="Gill Sans MT" w:cs="Arial"/>
          <w:color w:val="000000"/>
          <w:lang w:val="es-UY"/>
        </w:rPr>
        <w:t xml:space="preserve">La UTF entregará al auditor </w:t>
      </w:r>
      <w:r w:rsidR="00342208" w:rsidRPr="0049443B">
        <w:rPr>
          <w:rFonts w:ascii="Gill Sans MT" w:hAnsi="Gill Sans MT" w:cs="Arial"/>
          <w:color w:val="000000"/>
          <w:lang w:val="es-UY"/>
        </w:rPr>
        <w:t xml:space="preserve">que resulte </w:t>
      </w:r>
      <w:r w:rsidRPr="0049443B">
        <w:rPr>
          <w:rFonts w:ascii="Gill Sans MT" w:hAnsi="Gill Sans MT" w:cs="Arial"/>
          <w:color w:val="000000"/>
          <w:lang w:val="es-UY"/>
        </w:rPr>
        <w:t xml:space="preserve">seleccionado la documentación básica de trabajo, siendo responsabilidad del Organismo Ejecutor brindar toda la información y documentación de respaldo requerida a los efectos de garantizar el buen desarrollo de la auditoría. </w:t>
      </w:r>
    </w:p>
    <w:p w14:paraId="521F12B6" w14:textId="77777777" w:rsidR="006D6DBE" w:rsidRPr="00DC3F1B" w:rsidRDefault="006D6DBE" w:rsidP="006D6DBE">
      <w:pPr>
        <w:autoSpaceDE w:val="0"/>
        <w:autoSpaceDN w:val="0"/>
        <w:adjustRightInd w:val="0"/>
        <w:jc w:val="both"/>
        <w:rPr>
          <w:rFonts w:ascii="Gill Sans MT" w:hAnsi="Gill Sans MT" w:cs="Arial"/>
          <w:color w:val="000000"/>
          <w:highlight w:val="yellow"/>
          <w:lang w:val="es-UY"/>
        </w:rPr>
      </w:pPr>
    </w:p>
    <w:p w14:paraId="0D1DAA42" w14:textId="04E351A2" w:rsidR="006D6DBE" w:rsidRPr="00DC3F1B" w:rsidRDefault="006D6DBE" w:rsidP="006D6DBE">
      <w:pPr>
        <w:autoSpaceDE w:val="0"/>
        <w:autoSpaceDN w:val="0"/>
        <w:adjustRightInd w:val="0"/>
        <w:jc w:val="both"/>
        <w:rPr>
          <w:rFonts w:ascii="Gill Sans MT" w:hAnsi="Gill Sans MT" w:cs="Arial"/>
          <w:color w:val="000000"/>
          <w:lang w:val="es-UY"/>
        </w:rPr>
      </w:pPr>
      <w:r w:rsidRPr="00DC3F1B">
        <w:rPr>
          <w:rFonts w:ascii="Gill Sans MT" w:hAnsi="Gill Sans MT" w:cs="Arial"/>
          <w:color w:val="000000"/>
          <w:lang w:val="es-UY"/>
        </w:rPr>
        <w:t>Es responsabilidad del auditor informar inmediatamente a la UTF sobre la existencia de limitaciones en el alcance de su trabajo que impida el cumplimiento de su contrato en forma cabal. La UTF analizará la oportunidad de la información suministrada y adoptará las medidas necesarias.</w:t>
      </w:r>
    </w:p>
    <w:p w14:paraId="1FBF6EBF" w14:textId="6FA7875E" w:rsidR="00BE0310" w:rsidRPr="00DC3F1B" w:rsidRDefault="00BE0310" w:rsidP="006D6DBE">
      <w:pPr>
        <w:autoSpaceDE w:val="0"/>
        <w:autoSpaceDN w:val="0"/>
        <w:adjustRightInd w:val="0"/>
        <w:jc w:val="both"/>
        <w:rPr>
          <w:rFonts w:ascii="Gill Sans MT" w:hAnsi="Gill Sans MT" w:cs="Arial"/>
          <w:color w:val="000000"/>
          <w:lang w:val="es-UY"/>
        </w:rPr>
      </w:pPr>
    </w:p>
    <w:p w14:paraId="090105DB" w14:textId="77777777" w:rsidR="00192C19" w:rsidRPr="00DC3F1B" w:rsidRDefault="00192C19" w:rsidP="006D6DBE">
      <w:pPr>
        <w:autoSpaceDE w:val="0"/>
        <w:autoSpaceDN w:val="0"/>
        <w:adjustRightInd w:val="0"/>
        <w:jc w:val="both"/>
        <w:rPr>
          <w:rFonts w:ascii="Gill Sans MT" w:hAnsi="Gill Sans MT" w:cs="Arial"/>
          <w:color w:val="000000"/>
          <w:lang w:val="es-UY"/>
        </w:rPr>
      </w:pPr>
    </w:p>
    <w:p w14:paraId="587D86CC" w14:textId="77777777" w:rsidR="006D6DBE" w:rsidRPr="00DC3F1B" w:rsidRDefault="006D6DBE" w:rsidP="006D6DBE">
      <w:pPr>
        <w:tabs>
          <w:tab w:val="left" w:pos="0"/>
          <w:tab w:val="left" w:pos="1080"/>
        </w:tabs>
        <w:jc w:val="both"/>
        <w:rPr>
          <w:rFonts w:ascii="Gill Sans MT" w:hAnsi="Gill Sans MT" w:cs="Arial"/>
          <w:b/>
          <w:u w:val="single"/>
          <w:lang w:val="es-UY"/>
        </w:rPr>
      </w:pPr>
      <w:r w:rsidRPr="00DC3F1B">
        <w:rPr>
          <w:rFonts w:ascii="Gill Sans MT" w:hAnsi="Gill Sans MT" w:cs="Arial"/>
          <w:b/>
          <w:bCs/>
          <w:lang w:val="es-UY"/>
        </w:rPr>
        <w:t xml:space="preserve">E.- </w:t>
      </w:r>
      <w:r w:rsidRPr="00DC3F1B">
        <w:rPr>
          <w:rFonts w:ascii="Gill Sans MT" w:hAnsi="Gill Sans MT" w:cs="Arial"/>
          <w:b/>
          <w:bCs/>
          <w:u w:val="single"/>
          <w:lang w:val="es-UY"/>
        </w:rPr>
        <w:t>REQUERIMIENTOS PARTICULARES</w:t>
      </w:r>
    </w:p>
    <w:p w14:paraId="62A93632" w14:textId="77777777" w:rsidR="00D94588" w:rsidRPr="00DC3F1B" w:rsidRDefault="00D94588" w:rsidP="006D6DBE">
      <w:pPr>
        <w:autoSpaceDE w:val="0"/>
        <w:autoSpaceDN w:val="0"/>
        <w:adjustRightInd w:val="0"/>
        <w:jc w:val="both"/>
        <w:rPr>
          <w:rFonts w:ascii="Gill Sans MT" w:hAnsi="Gill Sans MT" w:cs="Arial"/>
          <w:lang w:val="es-UY"/>
        </w:rPr>
      </w:pPr>
    </w:p>
    <w:p w14:paraId="23F29F1A" w14:textId="2062E1B9" w:rsidR="00324978" w:rsidRPr="00161AE5" w:rsidRDefault="00324978" w:rsidP="00324978">
      <w:pPr>
        <w:autoSpaceDE w:val="0"/>
        <w:autoSpaceDN w:val="0"/>
        <w:adjustRightInd w:val="0"/>
        <w:jc w:val="both"/>
        <w:rPr>
          <w:rFonts w:ascii="Gill Sans MT" w:hAnsi="Gill Sans MT" w:cs="Arial"/>
          <w:color w:val="000000"/>
          <w:lang w:val="es-UY"/>
        </w:rPr>
      </w:pPr>
      <w:r w:rsidRPr="00DC3F1B">
        <w:rPr>
          <w:rFonts w:ascii="Gill Sans MT" w:hAnsi="Gill Sans MT" w:cs="Arial"/>
          <w:color w:val="000000"/>
          <w:lang w:val="es-UY"/>
        </w:rPr>
        <w:t xml:space="preserve">En forma particular la Unidad Técnica FOCEM (UTF) requiere opinión del auditor sobre </w:t>
      </w:r>
      <w:r w:rsidR="00161AE5">
        <w:rPr>
          <w:rFonts w:ascii="Gill Sans MT" w:hAnsi="Gill Sans MT" w:cs="Arial"/>
          <w:color w:val="000000"/>
          <w:lang w:val="es-UY"/>
        </w:rPr>
        <w:t xml:space="preserve">los siguientes asuntos: </w:t>
      </w:r>
    </w:p>
    <w:p w14:paraId="64C26F33" w14:textId="78D845B3" w:rsidR="00324978" w:rsidRPr="00161AE5" w:rsidRDefault="00161AE5" w:rsidP="00324978">
      <w:pPr>
        <w:numPr>
          <w:ilvl w:val="0"/>
          <w:numId w:val="50"/>
        </w:numPr>
        <w:autoSpaceDE w:val="0"/>
        <w:autoSpaceDN w:val="0"/>
        <w:adjustRightInd w:val="0"/>
        <w:jc w:val="both"/>
        <w:rPr>
          <w:rFonts w:ascii="Gill Sans MT" w:hAnsi="Gill Sans MT" w:cs="Arial"/>
          <w:color w:val="000000"/>
          <w:lang w:val="es-UY"/>
        </w:rPr>
      </w:pPr>
      <w:r>
        <w:rPr>
          <w:rFonts w:ascii="Gill Sans MT" w:hAnsi="Gill Sans MT" w:cs="Arial"/>
          <w:color w:val="000000"/>
          <w:lang w:val="es-UY"/>
        </w:rPr>
        <w:t>v</w:t>
      </w:r>
      <w:r w:rsidR="00324978" w:rsidRPr="00161AE5">
        <w:rPr>
          <w:rFonts w:ascii="Gill Sans MT" w:hAnsi="Gill Sans MT" w:cs="Arial"/>
          <w:color w:val="000000"/>
          <w:lang w:val="es-UY"/>
        </w:rPr>
        <w:t>erificar el paquete estructural de cada tramo</w:t>
      </w:r>
      <w:r w:rsidR="00722AB7" w:rsidRPr="00161AE5">
        <w:rPr>
          <w:rFonts w:ascii="Gill Sans MT" w:hAnsi="Gill Sans MT" w:cs="Arial"/>
          <w:color w:val="000000"/>
          <w:lang w:val="es-UY"/>
        </w:rPr>
        <w:t xml:space="preserve">, </w:t>
      </w:r>
      <w:r w:rsidR="00324978" w:rsidRPr="00161AE5">
        <w:rPr>
          <w:rFonts w:ascii="Gill Sans MT" w:hAnsi="Gill Sans MT" w:cs="Arial"/>
          <w:color w:val="000000"/>
          <w:lang w:val="es-UY"/>
        </w:rPr>
        <w:t>su estado actual</w:t>
      </w:r>
      <w:r>
        <w:rPr>
          <w:rFonts w:ascii="Gill Sans MT" w:hAnsi="Gill Sans MT" w:cs="Arial"/>
          <w:color w:val="000000"/>
          <w:lang w:val="es-UY"/>
        </w:rPr>
        <w:t>;</w:t>
      </w:r>
    </w:p>
    <w:p w14:paraId="1230EF44" w14:textId="4BEB28DE" w:rsidR="00324978" w:rsidRPr="00161AE5" w:rsidRDefault="00161AE5" w:rsidP="00324978">
      <w:pPr>
        <w:numPr>
          <w:ilvl w:val="0"/>
          <w:numId w:val="50"/>
        </w:numPr>
        <w:autoSpaceDE w:val="0"/>
        <w:autoSpaceDN w:val="0"/>
        <w:adjustRightInd w:val="0"/>
        <w:jc w:val="both"/>
        <w:rPr>
          <w:rFonts w:ascii="Gill Sans MT" w:hAnsi="Gill Sans MT" w:cs="Arial"/>
          <w:color w:val="000000"/>
          <w:lang w:val="es-UY"/>
        </w:rPr>
      </w:pPr>
      <w:r>
        <w:rPr>
          <w:rFonts w:ascii="Gill Sans MT" w:hAnsi="Gill Sans MT" w:cs="Arial"/>
          <w:color w:val="000000"/>
          <w:lang w:val="es-UY"/>
        </w:rPr>
        <w:t>e</w:t>
      </w:r>
      <w:r w:rsidR="00722AB7" w:rsidRPr="00161AE5">
        <w:rPr>
          <w:rFonts w:ascii="Gill Sans MT" w:hAnsi="Gill Sans MT" w:cs="Arial"/>
          <w:color w:val="000000"/>
          <w:lang w:val="es-UY"/>
        </w:rPr>
        <w:t>mitir recomendaciones para la mejora y mantenimiento de los tramos auditados.</w:t>
      </w:r>
    </w:p>
    <w:p w14:paraId="5C48365F" w14:textId="77777777" w:rsidR="0049443B" w:rsidRDefault="0049443B" w:rsidP="006D6DBE">
      <w:pPr>
        <w:autoSpaceDE w:val="0"/>
        <w:autoSpaceDN w:val="0"/>
        <w:adjustRightInd w:val="0"/>
        <w:jc w:val="both"/>
        <w:rPr>
          <w:rFonts w:ascii="Gill Sans MT" w:hAnsi="Gill Sans MT" w:cs="Arial"/>
          <w:b/>
          <w:lang w:val="es-UY"/>
        </w:rPr>
      </w:pPr>
    </w:p>
    <w:p w14:paraId="0738D8B5" w14:textId="77777777" w:rsidR="0049443B" w:rsidRDefault="0049443B" w:rsidP="006D6DBE">
      <w:pPr>
        <w:autoSpaceDE w:val="0"/>
        <w:autoSpaceDN w:val="0"/>
        <w:adjustRightInd w:val="0"/>
        <w:jc w:val="both"/>
        <w:rPr>
          <w:rFonts w:ascii="Gill Sans MT" w:hAnsi="Gill Sans MT" w:cs="Arial"/>
          <w:b/>
          <w:lang w:val="es-UY"/>
        </w:rPr>
      </w:pPr>
    </w:p>
    <w:p w14:paraId="250DC615" w14:textId="595AB0AE" w:rsidR="006D6DBE" w:rsidRPr="007D1431" w:rsidRDefault="006D6DBE" w:rsidP="006D6DBE">
      <w:pPr>
        <w:autoSpaceDE w:val="0"/>
        <w:autoSpaceDN w:val="0"/>
        <w:adjustRightInd w:val="0"/>
        <w:jc w:val="both"/>
        <w:rPr>
          <w:rFonts w:ascii="Gill Sans MT" w:hAnsi="Gill Sans MT" w:cs="Arial"/>
          <w:b/>
          <w:u w:val="single"/>
          <w:lang w:val="es-UY"/>
        </w:rPr>
      </w:pPr>
      <w:r w:rsidRPr="007D1431">
        <w:rPr>
          <w:rFonts w:ascii="Gill Sans MT" w:hAnsi="Gill Sans MT" w:cs="Arial"/>
          <w:b/>
          <w:lang w:val="es-UY"/>
        </w:rPr>
        <w:t xml:space="preserve">F.- </w:t>
      </w:r>
      <w:r w:rsidRPr="007D1431">
        <w:rPr>
          <w:rFonts w:ascii="Gill Sans MT" w:hAnsi="Gill Sans MT" w:cs="Arial"/>
          <w:b/>
          <w:u w:val="single"/>
          <w:lang w:val="es-UY"/>
        </w:rPr>
        <w:t>CARACTERÍSTICAS DE LA CONTRATACIÓN</w:t>
      </w:r>
    </w:p>
    <w:p w14:paraId="1C74E262" w14:textId="77777777" w:rsidR="006D6DBE" w:rsidRPr="0049443B" w:rsidRDefault="006D6DBE" w:rsidP="006D6DBE">
      <w:pPr>
        <w:autoSpaceDE w:val="0"/>
        <w:autoSpaceDN w:val="0"/>
        <w:adjustRightInd w:val="0"/>
        <w:jc w:val="both"/>
        <w:rPr>
          <w:rFonts w:ascii="Gill Sans MT" w:hAnsi="Gill Sans MT" w:cs="Arial"/>
          <w:b/>
          <w:lang w:val="es-UY"/>
        </w:rPr>
      </w:pPr>
    </w:p>
    <w:p w14:paraId="4B1D7968" w14:textId="77777777" w:rsidR="006D6DBE" w:rsidRPr="0049443B" w:rsidRDefault="006D6DBE" w:rsidP="006D6DBE">
      <w:pPr>
        <w:autoSpaceDE w:val="0"/>
        <w:autoSpaceDN w:val="0"/>
        <w:adjustRightInd w:val="0"/>
        <w:jc w:val="both"/>
        <w:rPr>
          <w:rFonts w:ascii="Gill Sans MT" w:hAnsi="Gill Sans MT" w:cs="Arial"/>
          <w:b/>
          <w:lang w:val="es-UY"/>
        </w:rPr>
      </w:pPr>
      <w:r w:rsidRPr="0049443B">
        <w:rPr>
          <w:rFonts w:ascii="Gill Sans MT" w:hAnsi="Gill Sans MT" w:cs="Arial"/>
          <w:b/>
          <w:lang w:val="es-UY"/>
        </w:rPr>
        <w:t>F.1.</w:t>
      </w:r>
      <w:r w:rsidRPr="0049443B">
        <w:rPr>
          <w:rFonts w:ascii="Gill Sans MT" w:hAnsi="Gill Sans MT" w:cs="Arial"/>
          <w:b/>
          <w:lang w:val="es-UY"/>
        </w:rPr>
        <w:tab/>
        <w:t>Equipo de trabajo</w:t>
      </w:r>
    </w:p>
    <w:p w14:paraId="56364B96" w14:textId="76169D82" w:rsidR="00105DB6" w:rsidRPr="007D1431" w:rsidRDefault="006D6DBE" w:rsidP="006D6DBE">
      <w:pPr>
        <w:autoSpaceDE w:val="0"/>
        <w:autoSpaceDN w:val="0"/>
        <w:adjustRightInd w:val="0"/>
        <w:jc w:val="both"/>
        <w:rPr>
          <w:rFonts w:ascii="Gill Sans MT" w:hAnsi="Gill Sans MT" w:cs="Arial"/>
          <w:lang w:val="es-UY"/>
        </w:rPr>
      </w:pPr>
      <w:r w:rsidRPr="0049443B">
        <w:rPr>
          <w:rFonts w:ascii="Gill Sans MT" w:hAnsi="Gill Sans MT" w:cs="Arial"/>
          <w:color w:val="000000"/>
          <w:lang w:val="es-UY"/>
        </w:rPr>
        <w:t>Para la realización de la auditoría externa</w:t>
      </w:r>
      <w:r w:rsidR="00C33D99" w:rsidRPr="0049443B">
        <w:rPr>
          <w:rFonts w:ascii="Gill Sans MT" w:hAnsi="Gill Sans MT" w:cs="Arial"/>
          <w:color w:val="000000"/>
          <w:lang w:val="es-UY"/>
        </w:rPr>
        <w:t xml:space="preserve"> </w:t>
      </w:r>
      <w:r w:rsidR="00B8202E" w:rsidRPr="0049443B">
        <w:rPr>
          <w:rFonts w:ascii="Gill Sans MT" w:hAnsi="Gill Sans MT" w:cs="Arial"/>
          <w:color w:val="000000"/>
          <w:lang w:val="es-UY"/>
        </w:rPr>
        <w:t>TÉCNICA F</w:t>
      </w:r>
      <w:r w:rsidR="00700293">
        <w:rPr>
          <w:rFonts w:ascii="Gill Sans MT" w:hAnsi="Gill Sans MT" w:cs="Arial"/>
          <w:color w:val="000000"/>
          <w:lang w:val="es-UY"/>
        </w:rPr>
        <w:t>I</w:t>
      </w:r>
      <w:r w:rsidR="00B8202E" w:rsidRPr="0049443B">
        <w:rPr>
          <w:rFonts w:ascii="Gill Sans MT" w:hAnsi="Gill Sans MT" w:cs="Arial"/>
          <w:color w:val="000000"/>
          <w:lang w:val="es-UY"/>
        </w:rPr>
        <w:t>NAL</w:t>
      </w:r>
      <w:r w:rsidR="00700293">
        <w:rPr>
          <w:rFonts w:ascii="Gill Sans MT" w:hAnsi="Gill Sans MT" w:cs="Arial"/>
          <w:color w:val="000000"/>
          <w:lang w:val="es-UY"/>
        </w:rPr>
        <w:t xml:space="preserve"> y de CONTROL DE PAGOS</w:t>
      </w:r>
      <w:r w:rsidR="00B870F4" w:rsidRPr="0049443B">
        <w:rPr>
          <w:rFonts w:ascii="Gill Sans MT" w:hAnsi="Gill Sans MT" w:cs="Arial"/>
          <w:color w:val="000000"/>
          <w:lang w:val="es-UY"/>
        </w:rPr>
        <w:t xml:space="preserve"> </w:t>
      </w:r>
      <w:r w:rsidRPr="0049443B">
        <w:rPr>
          <w:rFonts w:ascii="Gill Sans MT" w:hAnsi="Gill Sans MT" w:cs="Arial"/>
          <w:color w:val="000000"/>
          <w:lang w:val="es-UY"/>
        </w:rPr>
        <w:t xml:space="preserve">del Proyecto FOCEM </w:t>
      </w:r>
      <w:r w:rsidR="00B8202E" w:rsidRPr="0049443B">
        <w:rPr>
          <w:rFonts w:ascii="Gill Sans MT" w:hAnsi="Gill Sans MT" w:cs="Arial"/>
          <w:b/>
          <w:bCs/>
          <w:lang w:val="es-UY"/>
        </w:rPr>
        <w:t>“</w:t>
      </w:r>
      <w:r w:rsidR="00B8202E" w:rsidRPr="0049443B">
        <w:rPr>
          <w:rFonts w:ascii="Gill Sans MT" w:hAnsi="Gill Sans MT" w:cs="Arial"/>
          <w:b/>
          <w:lang w:val="es-UY"/>
        </w:rPr>
        <w:t xml:space="preserve">Rehabilitación y Pavimentación asfáltica del tramo Concepción – Puerto </w:t>
      </w:r>
      <w:proofErr w:type="spellStart"/>
      <w:r w:rsidR="00B8202E" w:rsidRPr="0049443B">
        <w:rPr>
          <w:rFonts w:ascii="Gill Sans MT" w:hAnsi="Gill Sans MT" w:cs="Arial"/>
          <w:b/>
          <w:lang w:val="es-UY"/>
        </w:rPr>
        <w:t>Vallemí</w:t>
      </w:r>
      <w:proofErr w:type="spellEnd"/>
      <w:r w:rsidR="00B8202E" w:rsidRPr="0049443B">
        <w:rPr>
          <w:rFonts w:ascii="Gill Sans MT" w:hAnsi="Gill Sans MT" w:cs="Arial"/>
          <w:b/>
          <w:lang w:val="es-UY"/>
        </w:rPr>
        <w:t>”</w:t>
      </w:r>
      <w:r w:rsidR="00B8202E" w:rsidRPr="0049443B">
        <w:rPr>
          <w:rFonts w:ascii="Gill Sans MT" w:hAnsi="Gill Sans MT" w:cs="Arial"/>
          <w:b/>
          <w:iCs/>
          <w:lang w:val="es-UY"/>
        </w:rPr>
        <w:t>,</w:t>
      </w:r>
      <w:r w:rsidR="00B8202E" w:rsidRPr="0049443B">
        <w:rPr>
          <w:rFonts w:ascii="Gill Sans MT" w:hAnsi="Gill Sans MT" w:cs="Arial"/>
          <w:b/>
          <w:bCs/>
          <w:color w:val="000000"/>
          <w:lang w:val="es-UY"/>
        </w:rPr>
        <w:t xml:space="preserve"> en su Tramo IV, </w:t>
      </w:r>
      <w:r w:rsidR="00700293">
        <w:rPr>
          <w:rFonts w:ascii="Gill Sans MT" w:hAnsi="Gill Sans MT" w:cs="Arial"/>
          <w:b/>
          <w:bCs/>
          <w:color w:val="000000"/>
          <w:lang w:val="es-UY"/>
        </w:rPr>
        <w:t xml:space="preserve">el </w:t>
      </w:r>
      <w:r w:rsidR="00B8202E" w:rsidRPr="0049443B">
        <w:rPr>
          <w:rFonts w:ascii="Gill Sans MT" w:hAnsi="Gill Sans MT" w:cs="Arial"/>
          <w:b/>
          <w:bCs/>
          <w:color w:val="000000"/>
          <w:lang w:val="es-UY"/>
        </w:rPr>
        <w:t xml:space="preserve">Acceso y </w:t>
      </w:r>
      <w:r w:rsidR="00700293">
        <w:rPr>
          <w:rFonts w:ascii="Gill Sans MT" w:hAnsi="Gill Sans MT" w:cs="Arial"/>
          <w:b/>
          <w:bCs/>
          <w:color w:val="000000"/>
          <w:lang w:val="es-UY"/>
        </w:rPr>
        <w:t xml:space="preserve">la </w:t>
      </w:r>
      <w:r w:rsidR="00B8202E" w:rsidRPr="0049443B">
        <w:rPr>
          <w:rFonts w:ascii="Gill Sans MT" w:hAnsi="Gill Sans MT" w:cs="Arial"/>
          <w:b/>
          <w:bCs/>
          <w:color w:val="000000"/>
          <w:lang w:val="es-UY"/>
        </w:rPr>
        <w:t xml:space="preserve">Variante a Concepción, </w:t>
      </w:r>
      <w:r w:rsidRPr="00DC3F1B">
        <w:rPr>
          <w:rFonts w:ascii="Gill Sans MT" w:hAnsi="Gill Sans MT" w:cs="Arial"/>
          <w:color w:val="000000"/>
          <w:lang w:val="es-UY"/>
        </w:rPr>
        <w:t>se requiere</w:t>
      </w:r>
      <w:r w:rsidR="00C33D99" w:rsidRPr="00DC3F1B">
        <w:rPr>
          <w:rFonts w:ascii="Gill Sans MT" w:hAnsi="Gill Sans MT" w:cs="Arial"/>
          <w:color w:val="000000"/>
          <w:lang w:val="es-UY"/>
        </w:rPr>
        <w:t xml:space="preserve"> </w:t>
      </w:r>
      <w:r w:rsidR="00172159" w:rsidRPr="009E0C0F">
        <w:rPr>
          <w:rFonts w:ascii="Gill Sans MT" w:hAnsi="Gill Sans MT" w:cs="Arial"/>
          <w:color w:val="000000"/>
          <w:lang w:val="es-UY"/>
        </w:rPr>
        <w:t xml:space="preserve">la contratación de una empresa con un </w:t>
      </w:r>
      <w:r w:rsidR="00C33D99" w:rsidRPr="00E613A9">
        <w:rPr>
          <w:rFonts w:ascii="Gill Sans MT" w:hAnsi="Gill Sans MT" w:cs="Arial"/>
          <w:color w:val="000000"/>
          <w:lang w:val="es-UY"/>
        </w:rPr>
        <w:t xml:space="preserve">equipo </w:t>
      </w:r>
      <w:r w:rsidR="00B8202E" w:rsidRPr="007D1431">
        <w:rPr>
          <w:rFonts w:ascii="Gill Sans MT" w:hAnsi="Gill Sans MT" w:cs="Arial"/>
          <w:color w:val="000000"/>
          <w:lang w:val="es-UY"/>
        </w:rPr>
        <w:t xml:space="preserve">de especialistas </w:t>
      </w:r>
      <w:r w:rsidR="00C33D99" w:rsidRPr="007D1431">
        <w:rPr>
          <w:rFonts w:ascii="Gill Sans MT" w:hAnsi="Gill Sans MT" w:cs="Arial"/>
          <w:color w:val="000000"/>
          <w:lang w:val="es-UY"/>
        </w:rPr>
        <w:t>que deberá estar integrado al menos por:</w:t>
      </w:r>
    </w:p>
    <w:p w14:paraId="725DFEEA" w14:textId="33C1BB17" w:rsidR="00105DB6" w:rsidRPr="0049443B" w:rsidRDefault="00105DB6" w:rsidP="00342208">
      <w:pPr>
        <w:numPr>
          <w:ilvl w:val="0"/>
          <w:numId w:val="33"/>
        </w:numPr>
        <w:autoSpaceDE w:val="0"/>
        <w:autoSpaceDN w:val="0"/>
        <w:adjustRightInd w:val="0"/>
        <w:ind w:left="0" w:firstLine="0"/>
        <w:jc w:val="both"/>
        <w:rPr>
          <w:rFonts w:ascii="Gill Sans MT" w:hAnsi="Gill Sans MT" w:cs="Arial"/>
          <w:lang w:val="es-UY"/>
        </w:rPr>
      </w:pPr>
      <w:r w:rsidRPr="00161AE5">
        <w:rPr>
          <w:rFonts w:ascii="Gill Sans MT" w:hAnsi="Gill Sans MT" w:cs="Arial"/>
          <w:lang w:val="es-UY"/>
        </w:rPr>
        <w:t>Un profesion</w:t>
      </w:r>
      <w:r w:rsidRPr="0049443B">
        <w:rPr>
          <w:rFonts w:ascii="Gill Sans MT" w:hAnsi="Gill Sans MT" w:cs="Arial"/>
          <w:lang w:val="es-UY"/>
        </w:rPr>
        <w:t>al de ciencias económicas con conocimientos</w:t>
      </w:r>
      <w:r w:rsidR="0049443B">
        <w:rPr>
          <w:rFonts w:ascii="Gill Sans MT" w:hAnsi="Gill Sans MT" w:cs="Arial"/>
          <w:lang w:val="es-UY"/>
        </w:rPr>
        <w:t xml:space="preserve"> sobre la gestión, control y pago </w:t>
      </w:r>
      <w:r w:rsidRPr="0049443B">
        <w:rPr>
          <w:rFonts w:ascii="Gill Sans MT" w:hAnsi="Gill Sans MT" w:cs="Arial"/>
          <w:lang w:val="es-UY"/>
        </w:rPr>
        <w:t>de</w:t>
      </w:r>
      <w:r w:rsidR="0049443B">
        <w:rPr>
          <w:rFonts w:ascii="Gill Sans MT" w:hAnsi="Gill Sans MT" w:cs="Arial"/>
          <w:lang w:val="es-UY"/>
        </w:rPr>
        <w:t xml:space="preserve"> </w:t>
      </w:r>
      <w:r w:rsidRPr="0049443B">
        <w:rPr>
          <w:rFonts w:ascii="Gill Sans MT" w:hAnsi="Gill Sans MT" w:cs="Arial"/>
          <w:lang w:val="es-UY"/>
        </w:rPr>
        <w:t>certificados de obras</w:t>
      </w:r>
      <w:r w:rsidR="0049443B">
        <w:rPr>
          <w:rFonts w:ascii="Gill Sans MT" w:hAnsi="Gill Sans MT" w:cs="Arial"/>
          <w:lang w:val="es-UY"/>
        </w:rPr>
        <w:t xml:space="preserve"> pública</w:t>
      </w:r>
      <w:r w:rsidR="00AF5505">
        <w:rPr>
          <w:rFonts w:ascii="Gill Sans MT" w:hAnsi="Gill Sans MT" w:cs="Arial"/>
          <w:lang w:val="es-UY"/>
        </w:rPr>
        <w:t>s;</w:t>
      </w:r>
    </w:p>
    <w:p w14:paraId="6EBDC6F4" w14:textId="7BFEA071" w:rsidR="00342208" w:rsidRPr="0049443B" w:rsidRDefault="00342208" w:rsidP="00342208">
      <w:pPr>
        <w:numPr>
          <w:ilvl w:val="0"/>
          <w:numId w:val="33"/>
        </w:numPr>
        <w:autoSpaceDE w:val="0"/>
        <w:autoSpaceDN w:val="0"/>
        <w:adjustRightInd w:val="0"/>
        <w:ind w:left="0" w:firstLine="0"/>
        <w:jc w:val="both"/>
        <w:rPr>
          <w:rFonts w:ascii="Gill Sans MT" w:hAnsi="Gill Sans MT" w:cs="Arial"/>
          <w:lang w:val="es-UY"/>
        </w:rPr>
      </w:pPr>
      <w:r w:rsidRPr="0049443B">
        <w:rPr>
          <w:rFonts w:ascii="Gill Sans MT" w:hAnsi="Gill Sans MT" w:cs="Arial"/>
          <w:lang w:val="es-UY"/>
        </w:rPr>
        <w:t>Un Ingeniero especializado en obras civiles;</w:t>
      </w:r>
    </w:p>
    <w:p w14:paraId="1B21B0A7" w14:textId="6E64FDE0" w:rsidR="00342208" w:rsidRPr="00DC3F1B" w:rsidRDefault="00342208" w:rsidP="00342208">
      <w:pPr>
        <w:numPr>
          <w:ilvl w:val="0"/>
          <w:numId w:val="33"/>
        </w:numPr>
        <w:autoSpaceDE w:val="0"/>
        <w:autoSpaceDN w:val="0"/>
        <w:adjustRightInd w:val="0"/>
        <w:ind w:left="0" w:firstLine="0"/>
        <w:jc w:val="both"/>
        <w:rPr>
          <w:rFonts w:ascii="Gill Sans MT" w:hAnsi="Gill Sans MT" w:cs="Arial"/>
          <w:lang w:val="es-UY"/>
        </w:rPr>
      </w:pPr>
      <w:r w:rsidRPr="0049443B">
        <w:rPr>
          <w:rFonts w:ascii="Gill Sans MT" w:hAnsi="Gill Sans MT" w:cs="Arial"/>
          <w:lang w:val="es-UY"/>
        </w:rPr>
        <w:t>Un Ingeniero Hidráulico</w:t>
      </w:r>
      <w:r w:rsidRPr="00DC3F1B">
        <w:rPr>
          <w:rFonts w:ascii="Gill Sans MT" w:hAnsi="Gill Sans MT" w:cs="Arial"/>
          <w:lang w:val="es-UY"/>
        </w:rPr>
        <w:t xml:space="preserve">; </w:t>
      </w:r>
    </w:p>
    <w:p w14:paraId="7682C7D0" w14:textId="22A007D0" w:rsidR="00342208" w:rsidRDefault="00342208" w:rsidP="00342208">
      <w:pPr>
        <w:numPr>
          <w:ilvl w:val="0"/>
          <w:numId w:val="33"/>
        </w:numPr>
        <w:autoSpaceDE w:val="0"/>
        <w:autoSpaceDN w:val="0"/>
        <w:adjustRightInd w:val="0"/>
        <w:ind w:left="0" w:firstLine="0"/>
        <w:jc w:val="both"/>
        <w:rPr>
          <w:rFonts w:ascii="Gill Sans MT" w:hAnsi="Gill Sans MT" w:cs="Arial"/>
          <w:lang w:val="es-UY"/>
        </w:rPr>
      </w:pPr>
      <w:r w:rsidRPr="009E0C0F">
        <w:rPr>
          <w:rFonts w:ascii="Gill Sans MT" w:hAnsi="Gill Sans MT" w:cs="Arial"/>
          <w:lang w:val="es-UY"/>
        </w:rPr>
        <w:t xml:space="preserve">Un coordinador del trabajo, pudiendo ser uno de los citados profesionales, que actúe como nexo con la UTF. </w:t>
      </w:r>
    </w:p>
    <w:p w14:paraId="7058835D" w14:textId="0EB46799" w:rsidR="00F71921" w:rsidRDefault="00F71921" w:rsidP="00F71921">
      <w:pPr>
        <w:autoSpaceDE w:val="0"/>
        <w:autoSpaceDN w:val="0"/>
        <w:adjustRightInd w:val="0"/>
        <w:jc w:val="both"/>
        <w:rPr>
          <w:rFonts w:ascii="Gill Sans MT" w:hAnsi="Gill Sans MT" w:cs="Arial"/>
          <w:lang w:val="es-UY"/>
        </w:rPr>
      </w:pPr>
    </w:p>
    <w:p w14:paraId="39F6FFC5" w14:textId="3F246FB9" w:rsidR="00F71921" w:rsidRPr="007D1431" w:rsidRDefault="00F71921" w:rsidP="00F71921">
      <w:pPr>
        <w:autoSpaceDE w:val="0"/>
        <w:autoSpaceDN w:val="0"/>
        <w:adjustRightInd w:val="0"/>
        <w:jc w:val="both"/>
        <w:rPr>
          <w:rFonts w:ascii="Gill Sans MT" w:hAnsi="Gill Sans MT" w:cs="Arial"/>
          <w:lang w:val="es-UY"/>
        </w:rPr>
      </w:pPr>
      <w:r w:rsidRPr="00F71921">
        <w:rPr>
          <w:rFonts w:ascii="Gill Sans MT" w:hAnsi="Gill Sans MT" w:cs="Arial"/>
          <w:u w:val="single"/>
          <w:lang w:val="es-UY"/>
        </w:rPr>
        <w:t>Aclaraci</w:t>
      </w:r>
      <w:r>
        <w:rPr>
          <w:rFonts w:ascii="Gill Sans MT" w:hAnsi="Gill Sans MT" w:cs="Arial"/>
          <w:u w:val="single"/>
          <w:lang w:val="es-UY"/>
        </w:rPr>
        <w:t>ones a consultas recibidas:</w:t>
      </w:r>
    </w:p>
    <w:p w14:paraId="1C6961FE" w14:textId="6DFB0153" w:rsidR="00F71921" w:rsidRPr="00F71921" w:rsidRDefault="00F71921" w:rsidP="00F71921">
      <w:pPr>
        <w:pStyle w:val="Prrafodelista"/>
        <w:numPr>
          <w:ilvl w:val="0"/>
          <w:numId w:val="49"/>
        </w:numPr>
        <w:shd w:val="clear" w:color="auto" w:fill="FFFFFF"/>
        <w:textAlignment w:val="baseline"/>
        <w:rPr>
          <w:rFonts w:ascii="Times New Roman" w:hAnsi="Times New Roman"/>
          <w:color w:val="000000"/>
          <w:lang w:eastAsia="es-UY"/>
        </w:rPr>
      </w:pPr>
      <w:r w:rsidRPr="00F71921">
        <w:rPr>
          <w:rFonts w:ascii="Trebuchet MS" w:hAnsi="Trebuchet MS"/>
          <w:color w:val="000000"/>
          <w:bdr w:val="none" w:sz="0" w:space="0" w:color="auto" w:frame="1"/>
          <w:lang w:eastAsia="es-UY"/>
        </w:rPr>
        <w:lastRenderedPageBreak/>
        <w:t xml:space="preserve">Si el profesional </w:t>
      </w:r>
      <w:r>
        <w:rPr>
          <w:rFonts w:ascii="Trebuchet MS" w:hAnsi="Trebuchet MS"/>
          <w:color w:val="000000"/>
          <w:bdr w:val="none" w:sz="0" w:space="0" w:color="auto" w:frame="1"/>
          <w:lang w:eastAsia="es-UY"/>
        </w:rPr>
        <w:t xml:space="preserve">es un </w:t>
      </w:r>
      <w:r w:rsidRPr="00F71921">
        <w:rPr>
          <w:rFonts w:ascii="Trebuchet MS" w:hAnsi="Trebuchet MS"/>
          <w:color w:val="000000"/>
          <w:bdr w:val="none" w:sz="0" w:space="0" w:color="auto" w:frame="1"/>
          <w:lang w:eastAsia="es-UY"/>
        </w:rPr>
        <w:t>Arquitecto</w:t>
      </w:r>
      <w:r>
        <w:rPr>
          <w:rFonts w:ascii="Trebuchet MS" w:hAnsi="Trebuchet MS"/>
          <w:color w:val="000000"/>
          <w:bdr w:val="none" w:sz="0" w:space="0" w:color="auto" w:frame="1"/>
          <w:lang w:eastAsia="es-UY"/>
        </w:rPr>
        <w:t xml:space="preserve">, y </w:t>
      </w:r>
      <w:r w:rsidRPr="00F71921">
        <w:rPr>
          <w:rFonts w:ascii="Trebuchet MS" w:hAnsi="Trebuchet MS"/>
          <w:color w:val="000000"/>
          <w:bdr w:val="none" w:sz="0" w:space="0" w:color="auto" w:frame="1"/>
          <w:lang w:eastAsia="es-UY"/>
        </w:rPr>
        <w:t>presenta experiencia probada en carreteras, será considerad</w:t>
      </w:r>
      <w:r>
        <w:rPr>
          <w:rFonts w:ascii="Trebuchet MS" w:hAnsi="Trebuchet MS"/>
          <w:color w:val="000000"/>
          <w:bdr w:val="none" w:sz="0" w:space="0" w:color="auto" w:frame="1"/>
          <w:lang w:eastAsia="es-UY"/>
        </w:rPr>
        <w:t>a</w:t>
      </w:r>
      <w:r w:rsidRPr="00F71921">
        <w:rPr>
          <w:rFonts w:ascii="Trebuchet MS" w:hAnsi="Trebuchet MS"/>
          <w:color w:val="000000"/>
          <w:bdr w:val="none" w:sz="0" w:space="0" w:color="auto" w:frame="1"/>
          <w:lang w:eastAsia="es-UY"/>
        </w:rPr>
        <w:t xml:space="preserve"> y analizad</w:t>
      </w:r>
      <w:r>
        <w:rPr>
          <w:rFonts w:ascii="Trebuchet MS" w:hAnsi="Trebuchet MS"/>
          <w:color w:val="000000"/>
          <w:bdr w:val="none" w:sz="0" w:space="0" w:color="auto" w:frame="1"/>
          <w:lang w:eastAsia="es-UY"/>
        </w:rPr>
        <w:t>a</w:t>
      </w:r>
      <w:r w:rsidRPr="00F71921">
        <w:rPr>
          <w:rFonts w:ascii="Trebuchet MS" w:hAnsi="Trebuchet MS"/>
          <w:color w:val="000000"/>
          <w:bdr w:val="none" w:sz="0" w:space="0" w:color="auto" w:frame="1"/>
          <w:lang w:eastAsia="es-UY"/>
        </w:rPr>
        <w:t xml:space="preserve"> su postulac</w:t>
      </w:r>
      <w:r>
        <w:rPr>
          <w:rFonts w:ascii="Trebuchet MS" w:hAnsi="Trebuchet MS"/>
          <w:color w:val="000000"/>
          <w:bdr w:val="none" w:sz="0" w:space="0" w:color="auto" w:frame="1"/>
          <w:lang w:eastAsia="es-UY"/>
        </w:rPr>
        <w:t>ión;</w:t>
      </w:r>
    </w:p>
    <w:p w14:paraId="167A91D4" w14:textId="19F0D060" w:rsidR="00F71921" w:rsidRPr="005778BB" w:rsidRDefault="00F71921" w:rsidP="00F71921">
      <w:pPr>
        <w:pStyle w:val="Prrafodelista"/>
        <w:numPr>
          <w:ilvl w:val="0"/>
          <w:numId w:val="49"/>
        </w:numPr>
        <w:shd w:val="clear" w:color="auto" w:fill="FFFFFF"/>
        <w:jc w:val="both"/>
        <w:textAlignment w:val="baseline"/>
        <w:rPr>
          <w:rFonts w:ascii="Times New Roman" w:hAnsi="Times New Roman"/>
          <w:color w:val="000000"/>
          <w:lang w:eastAsia="es-UY"/>
        </w:rPr>
      </w:pPr>
      <w:r>
        <w:rPr>
          <w:rFonts w:ascii="Trebuchet MS" w:hAnsi="Trebuchet MS"/>
          <w:color w:val="000000"/>
          <w:bdr w:val="none" w:sz="0" w:space="0" w:color="auto" w:frame="1"/>
          <w:lang w:eastAsia="es-UY"/>
        </w:rPr>
        <w:t>L</w:t>
      </w:r>
      <w:r w:rsidRPr="00F71921">
        <w:rPr>
          <w:rFonts w:ascii="Trebuchet MS" w:hAnsi="Trebuchet MS"/>
          <w:color w:val="000000"/>
          <w:bdr w:val="none" w:sz="0" w:space="0" w:color="auto" w:frame="1"/>
          <w:lang w:eastAsia="es-UY"/>
        </w:rPr>
        <w:t>a convocatoria requiere </w:t>
      </w:r>
      <w:r w:rsidRPr="00F71921">
        <w:rPr>
          <w:rFonts w:ascii="Trebuchet MS" w:hAnsi="Trebuchet MS"/>
          <w:color w:val="000000"/>
          <w:bdr w:val="none" w:sz="0" w:space="0" w:color="auto" w:frame="1"/>
          <w:shd w:val="clear" w:color="auto" w:fill="FFFFFF"/>
          <w:lang w:eastAsia="es-UY"/>
        </w:rPr>
        <w:t>un ingeniero civi</w:t>
      </w:r>
      <w:r>
        <w:rPr>
          <w:rFonts w:ascii="Trebuchet MS" w:hAnsi="Trebuchet MS"/>
          <w:color w:val="000000"/>
          <w:bdr w:val="none" w:sz="0" w:space="0" w:color="auto" w:frame="1"/>
          <w:shd w:val="clear" w:color="auto" w:fill="FFFFFF"/>
          <w:lang w:eastAsia="es-UY"/>
        </w:rPr>
        <w:t xml:space="preserve">l con experiencia en obras civiles, y un ingeniero civil </w:t>
      </w:r>
      <w:r w:rsidRPr="00F71921">
        <w:rPr>
          <w:rFonts w:ascii="Trebuchet MS" w:hAnsi="Trebuchet MS"/>
          <w:color w:val="000000"/>
          <w:bdr w:val="none" w:sz="0" w:space="0" w:color="auto" w:frame="1"/>
          <w:shd w:val="clear" w:color="auto" w:fill="FFFFFF"/>
          <w:lang w:eastAsia="es-UY"/>
        </w:rPr>
        <w:t>con experiencia o especialización</w:t>
      </w:r>
      <w:r w:rsidRPr="00F71921">
        <w:rPr>
          <w:rFonts w:ascii="Trebuchet MS" w:hAnsi="Trebuchet MS" w:cs="Calibri"/>
          <w:color w:val="000000"/>
          <w:bdr w:val="none" w:sz="0" w:space="0" w:color="auto" w:frame="1"/>
          <w:shd w:val="clear" w:color="auto" w:fill="FFFFFF"/>
          <w:lang w:eastAsia="es-UY"/>
        </w:rPr>
        <w:t xml:space="preserve"> probada en hidrología e hidráulica de carreteras</w:t>
      </w:r>
      <w:r w:rsidR="005778BB">
        <w:rPr>
          <w:rFonts w:ascii="Trebuchet MS" w:hAnsi="Trebuchet MS" w:cs="Calibri"/>
          <w:color w:val="000000"/>
          <w:bdr w:val="none" w:sz="0" w:space="0" w:color="auto" w:frame="1"/>
          <w:shd w:val="clear" w:color="auto" w:fill="FFFFFF"/>
          <w:lang w:eastAsia="es-UY"/>
        </w:rPr>
        <w:t>;</w:t>
      </w:r>
    </w:p>
    <w:p w14:paraId="4676AEF8" w14:textId="26349CD0" w:rsidR="005778BB" w:rsidRPr="005778BB" w:rsidRDefault="005778BB" w:rsidP="00F71921">
      <w:pPr>
        <w:pStyle w:val="Prrafodelista"/>
        <w:numPr>
          <w:ilvl w:val="0"/>
          <w:numId w:val="49"/>
        </w:numPr>
        <w:shd w:val="clear" w:color="auto" w:fill="FFFFFF"/>
        <w:jc w:val="both"/>
        <w:textAlignment w:val="baseline"/>
        <w:rPr>
          <w:rFonts w:ascii="Times New Roman" w:hAnsi="Times New Roman"/>
          <w:color w:val="000000"/>
          <w:lang w:eastAsia="es-UY"/>
        </w:rPr>
      </w:pPr>
      <w:r>
        <w:rPr>
          <w:rFonts w:ascii="Trebuchet MS" w:hAnsi="Trebuchet MS" w:cs="Calibri"/>
          <w:color w:val="000000"/>
          <w:bdr w:val="none" w:sz="0" w:space="0" w:color="auto" w:frame="1"/>
          <w:shd w:val="clear" w:color="auto" w:fill="FFFFFF"/>
          <w:lang w:eastAsia="es-UY"/>
        </w:rPr>
        <w:t>Puede presentarse un único ingeniero civil que acredite fehacientemente su experiencia en temas viales de obra civil y en temas de hidrología/hidráulica.</w:t>
      </w:r>
    </w:p>
    <w:p w14:paraId="3A2F689E" w14:textId="77777777" w:rsidR="00F71921" w:rsidRPr="007D1431" w:rsidRDefault="00F71921" w:rsidP="00342208">
      <w:pPr>
        <w:autoSpaceDE w:val="0"/>
        <w:autoSpaceDN w:val="0"/>
        <w:adjustRightInd w:val="0"/>
        <w:jc w:val="both"/>
        <w:rPr>
          <w:rFonts w:ascii="Gill Sans MT" w:hAnsi="Gill Sans MT" w:cs="Arial"/>
          <w:lang w:val="es-UY"/>
        </w:rPr>
      </w:pPr>
      <w:bookmarkStart w:id="0" w:name="_GoBack"/>
      <w:bookmarkEnd w:id="0"/>
    </w:p>
    <w:p w14:paraId="4B88A21B" w14:textId="6CB29B47" w:rsidR="006D6DBE" w:rsidRPr="007D1431" w:rsidRDefault="006D6DBE" w:rsidP="006D6DBE">
      <w:pPr>
        <w:tabs>
          <w:tab w:val="left" w:pos="0"/>
        </w:tabs>
        <w:jc w:val="both"/>
        <w:rPr>
          <w:rFonts w:ascii="Gill Sans MT" w:hAnsi="Gill Sans MT" w:cs="Arial"/>
          <w:b/>
          <w:lang w:val="es-UY"/>
        </w:rPr>
      </w:pPr>
      <w:r w:rsidRPr="007D1431">
        <w:rPr>
          <w:rFonts w:ascii="Gill Sans MT" w:hAnsi="Gill Sans MT" w:cs="Arial"/>
          <w:b/>
          <w:lang w:val="es-UY"/>
        </w:rPr>
        <w:t>F.2.</w:t>
      </w:r>
      <w:r w:rsidRPr="007D1431">
        <w:rPr>
          <w:rFonts w:ascii="Gill Sans MT" w:hAnsi="Gill Sans MT" w:cs="Arial"/>
          <w:b/>
          <w:lang w:val="es-UY"/>
        </w:rPr>
        <w:tab/>
        <w:t>Duración</w:t>
      </w:r>
    </w:p>
    <w:p w14:paraId="53BFB7A1" w14:textId="0FC73A42" w:rsidR="00DA2EC9" w:rsidRPr="0049443B" w:rsidRDefault="00DA2EC9" w:rsidP="00DA2EC9">
      <w:pPr>
        <w:autoSpaceDE w:val="0"/>
        <w:autoSpaceDN w:val="0"/>
        <w:adjustRightInd w:val="0"/>
        <w:jc w:val="both"/>
        <w:rPr>
          <w:rFonts w:ascii="Gill Sans MT" w:hAnsi="Gill Sans MT" w:cs="Arial"/>
          <w:lang w:val="es-UY"/>
        </w:rPr>
      </w:pPr>
      <w:r w:rsidRPr="0049443B">
        <w:rPr>
          <w:rFonts w:ascii="Gill Sans MT" w:hAnsi="Gill Sans MT" w:cs="Arial"/>
          <w:lang w:val="es-UY"/>
        </w:rPr>
        <w:t xml:space="preserve">La duración prevista para la auditoría externa es de </w:t>
      </w:r>
      <w:r w:rsidR="00342208" w:rsidRPr="0049443B">
        <w:rPr>
          <w:rFonts w:ascii="Gill Sans MT" w:hAnsi="Gill Sans MT" w:cs="Arial"/>
          <w:b/>
          <w:lang w:val="es-UY"/>
        </w:rPr>
        <w:t>30</w:t>
      </w:r>
      <w:r w:rsidR="00F21E3B" w:rsidRPr="0049443B">
        <w:rPr>
          <w:rFonts w:ascii="Gill Sans MT" w:hAnsi="Gill Sans MT" w:cs="Arial"/>
          <w:b/>
          <w:lang w:val="es-UY"/>
        </w:rPr>
        <w:t xml:space="preserve"> </w:t>
      </w:r>
      <w:r w:rsidRPr="0049443B">
        <w:rPr>
          <w:rFonts w:ascii="Gill Sans MT" w:hAnsi="Gill Sans MT" w:cs="Arial"/>
          <w:b/>
          <w:lang w:val="es-UY"/>
        </w:rPr>
        <w:t>(</w:t>
      </w:r>
      <w:r w:rsidR="00342208" w:rsidRPr="0049443B">
        <w:rPr>
          <w:rFonts w:ascii="Gill Sans MT" w:hAnsi="Gill Sans MT" w:cs="Arial"/>
          <w:b/>
          <w:lang w:val="es-UY"/>
        </w:rPr>
        <w:t xml:space="preserve">treinta) </w:t>
      </w:r>
      <w:r w:rsidRPr="0049443B">
        <w:rPr>
          <w:rFonts w:ascii="Gill Sans MT" w:hAnsi="Gill Sans MT" w:cs="Arial"/>
          <w:b/>
          <w:lang w:val="es-UY"/>
        </w:rPr>
        <w:t>días corridos</w:t>
      </w:r>
      <w:r w:rsidRPr="0049443B">
        <w:rPr>
          <w:rFonts w:ascii="Gill Sans MT" w:hAnsi="Gill Sans MT" w:cs="Arial"/>
          <w:lang w:val="es-UY"/>
        </w:rPr>
        <w:t>. Se estima que los trabajos se podrían iniciar</w:t>
      </w:r>
      <w:r w:rsidR="00342208" w:rsidRPr="00251BC5">
        <w:rPr>
          <w:rFonts w:ascii="Gill Sans MT" w:hAnsi="Gill Sans MT" w:cs="Arial"/>
          <w:u w:val="single"/>
          <w:lang w:val="es-UY"/>
        </w:rPr>
        <w:t xml:space="preserve"> </w:t>
      </w:r>
      <w:r w:rsidR="00251BC5">
        <w:rPr>
          <w:rFonts w:ascii="Gill Sans MT" w:hAnsi="Gill Sans MT" w:cs="Arial"/>
          <w:u w:val="single"/>
          <w:lang w:val="es-UY"/>
        </w:rPr>
        <w:t xml:space="preserve">a </w:t>
      </w:r>
      <w:r w:rsidR="00342208" w:rsidRPr="00251BC5">
        <w:rPr>
          <w:rFonts w:ascii="Gill Sans MT" w:hAnsi="Gill Sans MT" w:cs="Arial"/>
          <w:u w:val="single"/>
          <w:lang w:val="es-UY"/>
        </w:rPr>
        <w:t>principios del mes de julio de 2022</w:t>
      </w:r>
      <w:r w:rsidR="00342208" w:rsidRPr="0049443B">
        <w:rPr>
          <w:rFonts w:ascii="Gill Sans MT" w:hAnsi="Gill Sans MT" w:cs="Arial"/>
          <w:lang w:val="es-UY"/>
        </w:rPr>
        <w:t>.</w:t>
      </w:r>
    </w:p>
    <w:p w14:paraId="7CF482D0" w14:textId="77777777" w:rsidR="00DA2EC9" w:rsidRPr="0049443B" w:rsidRDefault="00DA2EC9" w:rsidP="00DA2EC9">
      <w:pPr>
        <w:autoSpaceDE w:val="0"/>
        <w:autoSpaceDN w:val="0"/>
        <w:adjustRightInd w:val="0"/>
        <w:jc w:val="both"/>
        <w:rPr>
          <w:rFonts w:ascii="Gill Sans MT" w:hAnsi="Gill Sans MT" w:cs="Arial"/>
          <w:lang w:val="es-UY"/>
        </w:rPr>
      </w:pPr>
      <w:r w:rsidRPr="0049443B">
        <w:rPr>
          <w:rFonts w:ascii="Gill Sans MT" w:hAnsi="Gill Sans MT" w:cs="Arial"/>
          <w:lang w:val="es-UY"/>
        </w:rPr>
        <w:t xml:space="preserve"> </w:t>
      </w:r>
    </w:p>
    <w:p w14:paraId="4B4B51E9" w14:textId="77777777" w:rsidR="00DA2EC9" w:rsidRPr="0049443B" w:rsidRDefault="00DA2EC9" w:rsidP="00DA2EC9">
      <w:pPr>
        <w:autoSpaceDE w:val="0"/>
        <w:autoSpaceDN w:val="0"/>
        <w:adjustRightInd w:val="0"/>
        <w:jc w:val="both"/>
        <w:rPr>
          <w:rFonts w:ascii="Gill Sans MT" w:hAnsi="Gill Sans MT" w:cs="Arial"/>
          <w:lang w:val="es-UY"/>
        </w:rPr>
      </w:pPr>
      <w:r w:rsidRPr="0049443B">
        <w:rPr>
          <w:rFonts w:ascii="Gill Sans MT" w:hAnsi="Gill Sans MT" w:cs="Arial"/>
          <w:lang w:val="es-UY"/>
        </w:rPr>
        <w:t>La UTF tiene la facultad de extender, en caso de resultar necesario, el plazo de ejecución del contrato de auditoría. Asimismo, al recibir los resultados, podrá solicitar un informe aclaratorio de los aspectos que entienda necesarios.</w:t>
      </w:r>
    </w:p>
    <w:p w14:paraId="2392244C" w14:textId="77777777" w:rsidR="006D6DBE" w:rsidRPr="0049443B" w:rsidRDefault="006D6DBE" w:rsidP="006D6DBE">
      <w:pPr>
        <w:autoSpaceDE w:val="0"/>
        <w:autoSpaceDN w:val="0"/>
        <w:adjustRightInd w:val="0"/>
        <w:jc w:val="both"/>
        <w:rPr>
          <w:rFonts w:ascii="Gill Sans MT" w:hAnsi="Gill Sans MT" w:cs="Arial"/>
          <w:i/>
          <w:lang w:val="es-UY"/>
        </w:rPr>
      </w:pPr>
    </w:p>
    <w:p w14:paraId="38874A7B" w14:textId="77777777" w:rsidR="006D6DBE" w:rsidRPr="00DC3F1B" w:rsidRDefault="006D6DBE" w:rsidP="006D6DBE">
      <w:pPr>
        <w:tabs>
          <w:tab w:val="left" w:pos="0"/>
        </w:tabs>
        <w:jc w:val="both"/>
        <w:rPr>
          <w:rFonts w:ascii="Gill Sans MT" w:hAnsi="Gill Sans MT" w:cs="Arial"/>
          <w:b/>
          <w:lang w:val="es-UY"/>
        </w:rPr>
      </w:pPr>
      <w:r w:rsidRPr="00DC3F1B">
        <w:rPr>
          <w:rFonts w:ascii="Gill Sans MT" w:hAnsi="Gill Sans MT" w:cs="Arial"/>
          <w:b/>
          <w:lang w:val="es-UY"/>
        </w:rPr>
        <w:t>F.3.</w:t>
      </w:r>
      <w:r w:rsidRPr="00DC3F1B">
        <w:rPr>
          <w:rFonts w:ascii="Gill Sans MT" w:hAnsi="Gill Sans MT" w:cs="Arial"/>
          <w:b/>
          <w:lang w:val="es-UY"/>
        </w:rPr>
        <w:tab/>
        <w:t>Honorarios</w:t>
      </w:r>
    </w:p>
    <w:p w14:paraId="3941267A" w14:textId="77777777" w:rsidR="006D6DBE" w:rsidRPr="007D1431" w:rsidRDefault="006D6DBE" w:rsidP="006D6DBE">
      <w:pPr>
        <w:tabs>
          <w:tab w:val="left" w:pos="0"/>
        </w:tabs>
        <w:jc w:val="both"/>
        <w:rPr>
          <w:rFonts w:ascii="Gill Sans MT" w:hAnsi="Gill Sans MT" w:cs="Arial"/>
          <w:lang w:val="es-UY"/>
        </w:rPr>
      </w:pPr>
      <w:r w:rsidRPr="009E0C0F">
        <w:rPr>
          <w:rFonts w:ascii="Gill Sans MT" w:hAnsi="Gill Sans MT" w:cs="Arial"/>
          <w:lang w:val="es-UY"/>
        </w:rPr>
        <w:t xml:space="preserve">Los oferentes deberán expresar, en dólares americanos, los honorarios a los que, </w:t>
      </w:r>
      <w:r w:rsidRPr="00E613A9">
        <w:rPr>
          <w:rFonts w:ascii="Gill Sans MT" w:hAnsi="Gill Sans MT" w:cs="Arial"/>
          <w:b/>
          <w:lang w:val="es-UY"/>
        </w:rPr>
        <w:t>por todo concepto</w:t>
      </w:r>
      <w:r w:rsidRPr="007D1431">
        <w:rPr>
          <w:rFonts w:ascii="Gill Sans MT" w:hAnsi="Gill Sans MT" w:cs="Arial"/>
          <w:lang w:val="es-UY"/>
        </w:rPr>
        <w:t xml:space="preserve"> aspiran por la realización del trabajo descrito. Quien resulte contratado será responsable por todos los desplazamientos, gastos de viajes, cobertura médica y seguros de vida de sus integrantes en todo momento.</w:t>
      </w:r>
    </w:p>
    <w:p w14:paraId="136DEF57" w14:textId="77777777" w:rsidR="006D6DBE" w:rsidRPr="00161AE5" w:rsidRDefault="006D6DBE" w:rsidP="006D6DBE">
      <w:pPr>
        <w:tabs>
          <w:tab w:val="left" w:pos="0"/>
        </w:tabs>
        <w:jc w:val="both"/>
        <w:rPr>
          <w:rFonts w:ascii="Gill Sans MT" w:hAnsi="Gill Sans MT" w:cs="Arial"/>
          <w:lang w:val="es-UY"/>
        </w:rPr>
      </w:pPr>
    </w:p>
    <w:p w14:paraId="7B8387FC" w14:textId="77777777" w:rsidR="006D6DBE" w:rsidRPr="0049443B" w:rsidRDefault="006D6DBE" w:rsidP="006D6DBE">
      <w:pPr>
        <w:tabs>
          <w:tab w:val="left" w:pos="0"/>
        </w:tabs>
        <w:jc w:val="both"/>
        <w:rPr>
          <w:rFonts w:ascii="Gill Sans MT" w:hAnsi="Gill Sans MT" w:cs="Arial"/>
          <w:b/>
          <w:lang w:val="es-UY"/>
        </w:rPr>
      </w:pPr>
      <w:r w:rsidRPr="0049443B">
        <w:rPr>
          <w:rFonts w:ascii="Gill Sans MT" w:hAnsi="Gill Sans MT" w:cs="Arial"/>
          <w:b/>
          <w:lang w:val="es-UY"/>
        </w:rPr>
        <w:t>F.4.</w:t>
      </w:r>
      <w:r w:rsidRPr="0049443B">
        <w:rPr>
          <w:rFonts w:ascii="Gill Sans MT" w:hAnsi="Gill Sans MT" w:cs="Arial"/>
          <w:b/>
          <w:lang w:val="es-UY"/>
        </w:rPr>
        <w:tab/>
        <w:t>Forma de Pago</w:t>
      </w:r>
    </w:p>
    <w:p w14:paraId="0004D546" w14:textId="77777777" w:rsidR="00DA2EC9" w:rsidRPr="0049443B" w:rsidRDefault="00DA2EC9" w:rsidP="00D94588">
      <w:pPr>
        <w:tabs>
          <w:tab w:val="left" w:pos="0"/>
        </w:tabs>
        <w:jc w:val="both"/>
        <w:rPr>
          <w:rFonts w:ascii="Gill Sans MT" w:hAnsi="Gill Sans MT" w:cs="Arial"/>
          <w:lang w:val="es-UY"/>
        </w:rPr>
      </w:pPr>
      <w:bookmarkStart w:id="1" w:name="_Hlk63073157"/>
      <w:r w:rsidRPr="0049443B">
        <w:rPr>
          <w:rFonts w:ascii="Gill Sans MT" w:hAnsi="Gill Sans MT" w:cs="Arial"/>
          <w:lang w:val="es-UY"/>
        </w:rPr>
        <w:t>El pago se realizará de la siguiente manera:</w:t>
      </w:r>
    </w:p>
    <w:p w14:paraId="54768252" w14:textId="77777777" w:rsidR="00DA2EC9" w:rsidRPr="0049443B" w:rsidRDefault="00DA2EC9" w:rsidP="00D94588">
      <w:pPr>
        <w:numPr>
          <w:ilvl w:val="0"/>
          <w:numId w:val="39"/>
        </w:numPr>
        <w:tabs>
          <w:tab w:val="left" w:pos="0"/>
        </w:tabs>
        <w:jc w:val="both"/>
        <w:rPr>
          <w:rFonts w:ascii="Gill Sans MT" w:hAnsi="Gill Sans MT" w:cs="Arial"/>
          <w:bCs/>
          <w:i/>
          <w:lang w:val="es-UY"/>
        </w:rPr>
      </w:pPr>
      <w:r w:rsidRPr="0049443B">
        <w:rPr>
          <w:rFonts w:ascii="Gill Sans MT" w:hAnsi="Gill Sans MT" w:cs="Arial"/>
          <w:bCs/>
          <w:lang w:val="es-UY"/>
        </w:rPr>
        <w:t>el primer pago (30%) se abonará con la firma del contrato</w:t>
      </w:r>
      <w:r w:rsidR="00D94588" w:rsidRPr="0049443B">
        <w:rPr>
          <w:rFonts w:ascii="Gill Sans MT" w:hAnsi="Gill Sans MT" w:cs="Arial"/>
          <w:bCs/>
          <w:lang w:val="es-UY"/>
        </w:rPr>
        <w:t>;</w:t>
      </w:r>
    </w:p>
    <w:p w14:paraId="61725DDA" w14:textId="53B94236" w:rsidR="00DA2EC9" w:rsidRPr="0049443B" w:rsidRDefault="00DA2EC9" w:rsidP="00D94588">
      <w:pPr>
        <w:numPr>
          <w:ilvl w:val="0"/>
          <w:numId w:val="39"/>
        </w:numPr>
        <w:tabs>
          <w:tab w:val="left" w:pos="0"/>
        </w:tabs>
        <w:autoSpaceDE w:val="0"/>
        <w:autoSpaceDN w:val="0"/>
        <w:adjustRightInd w:val="0"/>
        <w:jc w:val="both"/>
        <w:rPr>
          <w:rFonts w:ascii="Gill Sans MT" w:hAnsi="Gill Sans MT" w:cs="Arial"/>
          <w:u w:val="single"/>
          <w:lang w:val="es-UY"/>
        </w:rPr>
      </w:pPr>
      <w:r w:rsidRPr="0049443B">
        <w:rPr>
          <w:rFonts w:ascii="Gill Sans MT" w:hAnsi="Gill Sans MT" w:cs="Arial"/>
          <w:bCs/>
          <w:lang w:val="es-UY"/>
        </w:rPr>
        <w:t xml:space="preserve">el pago final (70%) se abonará contra la presentación del Informe final de </w:t>
      </w:r>
      <w:r w:rsidR="009619C2" w:rsidRPr="0049443B">
        <w:rPr>
          <w:rFonts w:ascii="Gill Sans MT" w:hAnsi="Gill Sans MT" w:cs="Arial"/>
          <w:bCs/>
          <w:lang w:val="es-UY"/>
        </w:rPr>
        <w:t>auditoría</w:t>
      </w:r>
      <w:r w:rsidRPr="0049443B">
        <w:rPr>
          <w:rFonts w:ascii="Gill Sans MT" w:hAnsi="Gill Sans MT" w:cs="Arial"/>
          <w:bCs/>
          <w:lang w:val="es-UY"/>
        </w:rPr>
        <w:t>, previo análisis de la UTF sobre el cumplimiento del contenido establecido en los TDR</w:t>
      </w:r>
      <w:r w:rsidR="00D94588" w:rsidRPr="0049443B">
        <w:rPr>
          <w:rFonts w:ascii="Gill Sans MT" w:hAnsi="Gill Sans MT" w:cs="Arial"/>
          <w:bCs/>
          <w:lang w:val="es-UY"/>
        </w:rPr>
        <w:t>.</w:t>
      </w:r>
    </w:p>
    <w:p w14:paraId="7B8768A1" w14:textId="77777777" w:rsidR="00D94588" w:rsidRPr="0049443B" w:rsidRDefault="00D94588" w:rsidP="00D94588">
      <w:pPr>
        <w:tabs>
          <w:tab w:val="left" w:pos="0"/>
        </w:tabs>
        <w:autoSpaceDE w:val="0"/>
        <w:autoSpaceDN w:val="0"/>
        <w:adjustRightInd w:val="0"/>
        <w:ind w:left="720"/>
        <w:jc w:val="both"/>
        <w:rPr>
          <w:rFonts w:ascii="Gill Sans MT" w:hAnsi="Gill Sans MT" w:cs="Arial"/>
          <w:u w:val="single"/>
          <w:lang w:val="es-UY"/>
        </w:rPr>
      </w:pPr>
    </w:p>
    <w:p w14:paraId="14C5F309" w14:textId="77777777" w:rsidR="006D6DBE" w:rsidRPr="00AF5505" w:rsidRDefault="006D6DBE" w:rsidP="006D6DBE">
      <w:pPr>
        <w:autoSpaceDE w:val="0"/>
        <w:autoSpaceDN w:val="0"/>
        <w:adjustRightInd w:val="0"/>
        <w:jc w:val="both"/>
        <w:rPr>
          <w:rFonts w:ascii="Gill Sans MT" w:hAnsi="Gill Sans MT" w:cs="Arial"/>
          <w:b/>
          <w:lang w:val="es-UY"/>
        </w:rPr>
      </w:pPr>
      <w:r w:rsidRPr="00AF5505">
        <w:rPr>
          <w:rFonts w:ascii="Gill Sans MT" w:hAnsi="Gill Sans MT" w:cs="Arial"/>
          <w:b/>
          <w:lang w:val="es-UY"/>
        </w:rPr>
        <w:t>F.5.</w:t>
      </w:r>
      <w:r w:rsidRPr="00AF5505">
        <w:rPr>
          <w:rFonts w:ascii="Gill Sans MT" w:hAnsi="Gill Sans MT" w:cs="Arial"/>
          <w:b/>
          <w:lang w:val="es-UY"/>
        </w:rPr>
        <w:tab/>
        <w:t>Lugar de trabajo</w:t>
      </w:r>
    </w:p>
    <w:p w14:paraId="4509E1A1" w14:textId="0E6DDDB5" w:rsidR="00DA2EC9" w:rsidRPr="00AF5505" w:rsidRDefault="00DA2EC9" w:rsidP="00EA4332">
      <w:pPr>
        <w:autoSpaceDE w:val="0"/>
        <w:autoSpaceDN w:val="0"/>
        <w:adjustRightInd w:val="0"/>
        <w:jc w:val="both"/>
        <w:rPr>
          <w:rFonts w:ascii="Gill Sans MT" w:hAnsi="Gill Sans MT" w:cs="Arial"/>
          <w:bCs/>
          <w:lang w:val="es-UY"/>
        </w:rPr>
      </w:pPr>
      <w:r w:rsidRPr="00AF5505">
        <w:rPr>
          <w:rFonts w:ascii="Gill Sans MT" w:hAnsi="Gill Sans MT" w:cs="Arial"/>
          <w:lang w:val="es-UY"/>
        </w:rPr>
        <w:t xml:space="preserve">Se espera una permanencia mínima </w:t>
      </w:r>
      <w:r w:rsidRPr="00AF5505">
        <w:rPr>
          <w:rFonts w:ascii="Gill Sans MT" w:hAnsi="Gill Sans MT" w:cs="Arial"/>
          <w:b/>
          <w:bCs/>
          <w:u w:val="single"/>
          <w:lang w:val="es-UY"/>
        </w:rPr>
        <w:t>presencial</w:t>
      </w:r>
      <w:r w:rsidRPr="00AF5505">
        <w:rPr>
          <w:rFonts w:ascii="Gill Sans MT" w:hAnsi="Gill Sans MT" w:cs="Arial"/>
          <w:lang w:val="es-UY"/>
        </w:rPr>
        <w:t xml:space="preserve"> de</w:t>
      </w:r>
      <w:r w:rsidR="00733BB7" w:rsidRPr="00AF5505">
        <w:rPr>
          <w:rFonts w:ascii="Gill Sans MT" w:hAnsi="Gill Sans MT" w:cs="Arial"/>
          <w:lang w:val="es-UY"/>
        </w:rPr>
        <w:t xml:space="preserve"> </w:t>
      </w:r>
      <w:r w:rsidRPr="00AF5505">
        <w:rPr>
          <w:rFonts w:ascii="Gill Sans MT" w:hAnsi="Gill Sans MT" w:cs="Arial"/>
          <w:lang w:val="es-UY"/>
        </w:rPr>
        <w:t>l</w:t>
      </w:r>
      <w:r w:rsidR="00733BB7" w:rsidRPr="00AF5505">
        <w:rPr>
          <w:rFonts w:ascii="Gill Sans MT" w:hAnsi="Gill Sans MT" w:cs="Arial"/>
          <w:lang w:val="es-UY"/>
        </w:rPr>
        <w:t>os</w:t>
      </w:r>
      <w:r w:rsidRPr="00AF5505">
        <w:rPr>
          <w:rFonts w:ascii="Gill Sans MT" w:hAnsi="Gill Sans MT" w:cs="Arial"/>
          <w:lang w:val="es-UY"/>
        </w:rPr>
        <w:t xml:space="preserve"> auditor</w:t>
      </w:r>
      <w:r w:rsidR="00733BB7" w:rsidRPr="00AF5505">
        <w:rPr>
          <w:rFonts w:ascii="Gill Sans MT" w:hAnsi="Gill Sans MT" w:cs="Arial"/>
          <w:lang w:val="es-UY"/>
        </w:rPr>
        <w:t>es técnicos</w:t>
      </w:r>
      <w:r w:rsidRPr="00AF5505">
        <w:rPr>
          <w:rFonts w:ascii="Gill Sans MT" w:hAnsi="Gill Sans MT" w:cs="Arial"/>
          <w:lang w:val="es-UY"/>
        </w:rPr>
        <w:t xml:space="preserve"> de entre </w:t>
      </w:r>
      <w:r w:rsidR="00E750FC" w:rsidRPr="00AF5505">
        <w:rPr>
          <w:rFonts w:ascii="Gill Sans MT" w:hAnsi="Gill Sans MT" w:cs="Arial"/>
          <w:b/>
          <w:bCs/>
          <w:lang w:val="es-UY"/>
        </w:rPr>
        <w:t>3</w:t>
      </w:r>
      <w:r w:rsidR="00F21E3B" w:rsidRPr="00AF5505">
        <w:rPr>
          <w:rFonts w:ascii="Gill Sans MT" w:hAnsi="Gill Sans MT" w:cs="Arial"/>
          <w:b/>
          <w:bCs/>
          <w:lang w:val="es-UY"/>
        </w:rPr>
        <w:t xml:space="preserve"> </w:t>
      </w:r>
      <w:r w:rsidRPr="00AF5505">
        <w:rPr>
          <w:rFonts w:ascii="Gill Sans MT" w:hAnsi="Gill Sans MT" w:cs="Arial"/>
          <w:b/>
          <w:bCs/>
          <w:lang w:val="es-UY"/>
        </w:rPr>
        <w:t xml:space="preserve">y </w:t>
      </w:r>
      <w:r w:rsidR="00EA4332" w:rsidRPr="00AF5505">
        <w:rPr>
          <w:rFonts w:ascii="Gill Sans MT" w:hAnsi="Gill Sans MT" w:cs="Arial"/>
          <w:b/>
          <w:bCs/>
          <w:lang w:val="es-UY"/>
        </w:rPr>
        <w:t>5</w:t>
      </w:r>
      <w:r w:rsidRPr="00AF5505">
        <w:rPr>
          <w:rFonts w:ascii="Gill Sans MT" w:hAnsi="Gill Sans MT" w:cs="Arial"/>
          <w:b/>
          <w:lang w:val="es-UY"/>
        </w:rPr>
        <w:t xml:space="preserve"> días hábiles </w:t>
      </w:r>
      <w:r w:rsidR="00F21E3B" w:rsidRPr="00AF5505">
        <w:rPr>
          <w:rFonts w:ascii="Gill Sans MT" w:hAnsi="Gill Sans MT" w:cs="Arial"/>
          <w:bCs/>
          <w:lang w:val="es-UY"/>
        </w:rPr>
        <w:t>visitando las obras en cuestión</w:t>
      </w:r>
      <w:r w:rsidR="00733BB7" w:rsidRPr="00AF5505">
        <w:rPr>
          <w:rFonts w:ascii="Gill Sans MT" w:hAnsi="Gill Sans MT" w:cs="Arial"/>
          <w:bCs/>
          <w:lang w:val="es-UY"/>
        </w:rPr>
        <w:t>, y de entre 2 y 3 días hábiles para el control de pagos en Asunción, por parte del auditor contable.</w:t>
      </w:r>
    </w:p>
    <w:p w14:paraId="716237A7" w14:textId="77777777" w:rsidR="00EA4332" w:rsidRPr="0049443B" w:rsidRDefault="00EA4332" w:rsidP="00EA4332">
      <w:pPr>
        <w:autoSpaceDE w:val="0"/>
        <w:autoSpaceDN w:val="0"/>
        <w:adjustRightInd w:val="0"/>
        <w:jc w:val="both"/>
        <w:rPr>
          <w:rFonts w:ascii="Gill Sans MT" w:hAnsi="Gill Sans MT" w:cs="Arial"/>
          <w:color w:val="000000"/>
          <w:lang w:val="es-UY"/>
        </w:rPr>
      </w:pPr>
    </w:p>
    <w:p w14:paraId="16854554" w14:textId="77777777" w:rsidR="006D6DBE" w:rsidRPr="0049443B" w:rsidRDefault="006D6DBE" w:rsidP="006D6DBE">
      <w:pPr>
        <w:autoSpaceDE w:val="0"/>
        <w:autoSpaceDN w:val="0"/>
        <w:adjustRightInd w:val="0"/>
        <w:jc w:val="both"/>
        <w:rPr>
          <w:rFonts w:ascii="Gill Sans MT" w:hAnsi="Gill Sans MT" w:cs="Arial"/>
          <w:b/>
          <w:lang w:val="es-UY"/>
        </w:rPr>
      </w:pPr>
      <w:bookmarkStart w:id="2" w:name="_Hlk63073092"/>
      <w:r w:rsidRPr="0049443B">
        <w:rPr>
          <w:rFonts w:ascii="Gill Sans MT" w:hAnsi="Gill Sans MT" w:cs="Arial"/>
          <w:b/>
          <w:lang w:val="es-UY"/>
        </w:rPr>
        <w:t xml:space="preserve">F.6. </w:t>
      </w:r>
      <w:r w:rsidRPr="0049443B">
        <w:rPr>
          <w:rFonts w:ascii="Gill Sans MT" w:hAnsi="Gill Sans MT" w:cs="Arial"/>
          <w:b/>
          <w:lang w:val="es-UY"/>
        </w:rPr>
        <w:tab/>
        <w:t>Contrato</w:t>
      </w:r>
    </w:p>
    <w:p w14:paraId="11C169C1" w14:textId="1ABB3517" w:rsidR="006D6DBE" w:rsidRPr="0049443B" w:rsidRDefault="00B8202E" w:rsidP="006D6DBE">
      <w:pPr>
        <w:autoSpaceDE w:val="0"/>
        <w:autoSpaceDN w:val="0"/>
        <w:adjustRightInd w:val="0"/>
        <w:jc w:val="both"/>
        <w:rPr>
          <w:rFonts w:ascii="Gill Sans MT" w:hAnsi="Gill Sans MT" w:cs="Arial"/>
          <w:lang w:val="es-UY"/>
        </w:rPr>
      </w:pPr>
      <w:r w:rsidRPr="0049443B">
        <w:rPr>
          <w:rFonts w:ascii="Gill Sans MT" w:hAnsi="Gill Sans MT" w:cs="Arial"/>
          <w:lang w:val="es-UY"/>
        </w:rPr>
        <w:t>L</w:t>
      </w:r>
      <w:r w:rsidR="006D6DBE" w:rsidRPr="0049443B">
        <w:rPr>
          <w:rFonts w:ascii="Gill Sans MT" w:hAnsi="Gill Sans MT" w:cs="Arial"/>
          <w:lang w:val="es-UY"/>
        </w:rPr>
        <w:t>a vía escaneada del contrato</w:t>
      </w:r>
      <w:r w:rsidR="00D551E7" w:rsidRPr="0049443B">
        <w:rPr>
          <w:rFonts w:ascii="Gill Sans MT" w:hAnsi="Gill Sans MT" w:cs="Arial"/>
          <w:lang w:val="es-UY"/>
        </w:rPr>
        <w:t xml:space="preserve">, </w:t>
      </w:r>
      <w:r w:rsidR="006D6DBE" w:rsidRPr="0049443B">
        <w:rPr>
          <w:rFonts w:ascii="Gill Sans MT" w:hAnsi="Gill Sans MT" w:cs="Arial"/>
          <w:lang w:val="es-UY"/>
        </w:rPr>
        <w:t>firmado por el titular o representante legal de la empresa auditora seleccionada debidamente identificado, podrá ser enviada por correo electrónico a la UTF, quien realizará los trámites internos correspondientes y devolverá por la misma vía el contrato firmado por la Dirección de la Secretaría del MERCOSUR.</w:t>
      </w:r>
    </w:p>
    <w:p w14:paraId="4402DA78" w14:textId="77777777" w:rsidR="006D6DBE" w:rsidRPr="0049443B" w:rsidRDefault="006D6DBE" w:rsidP="006D6DBE">
      <w:pPr>
        <w:autoSpaceDE w:val="0"/>
        <w:autoSpaceDN w:val="0"/>
        <w:adjustRightInd w:val="0"/>
        <w:jc w:val="both"/>
        <w:rPr>
          <w:rFonts w:ascii="Gill Sans MT" w:hAnsi="Gill Sans MT" w:cs="Arial"/>
          <w:lang w:val="es-UY"/>
        </w:rPr>
      </w:pPr>
      <w:r w:rsidRPr="0049443B">
        <w:rPr>
          <w:rFonts w:ascii="Gill Sans MT" w:hAnsi="Gill Sans MT" w:cs="Arial"/>
          <w:lang w:val="es-UY"/>
        </w:rPr>
        <w:t xml:space="preserve"> </w:t>
      </w:r>
    </w:p>
    <w:p w14:paraId="3C8400C4" w14:textId="517A6477" w:rsidR="00DA2EC9" w:rsidRPr="0049443B" w:rsidRDefault="006D6DBE" w:rsidP="006D6DBE">
      <w:pPr>
        <w:autoSpaceDE w:val="0"/>
        <w:autoSpaceDN w:val="0"/>
        <w:adjustRightInd w:val="0"/>
        <w:jc w:val="both"/>
        <w:rPr>
          <w:rFonts w:ascii="Gill Sans MT" w:hAnsi="Gill Sans MT" w:cs="Arial"/>
          <w:lang w:val="es-UY"/>
        </w:rPr>
      </w:pPr>
      <w:r w:rsidRPr="0049443B">
        <w:rPr>
          <w:rFonts w:ascii="Gill Sans MT" w:hAnsi="Gill Sans MT" w:cs="Arial"/>
          <w:lang w:val="es-UY"/>
        </w:rPr>
        <w:t>El auditor seleccionado mante</w:t>
      </w:r>
      <w:r w:rsidR="00D94588" w:rsidRPr="0049443B">
        <w:rPr>
          <w:rFonts w:ascii="Gill Sans MT" w:hAnsi="Gill Sans MT" w:cs="Arial"/>
          <w:lang w:val="es-UY"/>
        </w:rPr>
        <w:t>ndrá</w:t>
      </w:r>
      <w:r w:rsidRPr="0049443B">
        <w:rPr>
          <w:rFonts w:ascii="Gill Sans MT" w:hAnsi="Gill Sans MT" w:cs="Arial"/>
          <w:lang w:val="es-UY"/>
        </w:rPr>
        <w:t xml:space="preserve"> una reunión inicial – virtual - con la UTF sobre los Términos de Referencia (TDR) de la </w:t>
      </w:r>
      <w:r w:rsidR="009619C2" w:rsidRPr="0049443B">
        <w:rPr>
          <w:rFonts w:ascii="Gill Sans MT" w:hAnsi="Gill Sans MT" w:cs="Arial"/>
          <w:lang w:val="es-UY"/>
        </w:rPr>
        <w:t>Auditoría</w:t>
      </w:r>
      <w:r w:rsidRPr="0049443B">
        <w:rPr>
          <w:rFonts w:ascii="Gill Sans MT" w:hAnsi="Gill Sans MT" w:cs="Arial"/>
          <w:lang w:val="es-UY"/>
        </w:rPr>
        <w:t xml:space="preserve"> Externa y sobre aspectos básicos del</w:t>
      </w:r>
      <w:r w:rsidR="00DA2EC9" w:rsidRPr="0049443B">
        <w:rPr>
          <w:rFonts w:ascii="Gill Sans MT" w:hAnsi="Gill Sans MT" w:cs="Arial"/>
          <w:lang w:val="es-UY"/>
        </w:rPr>
        <w:t xml:space="preserve"> </w:t>
      </w:r>
      <w:r w:rsidRPr="0049443B">
        <w:rPr>
          <w:rFonts w:ascii="Gill Sans MT" w:hAnsi="Gill Sans MT" w:cs="Arial"/>
          <w:lang w:val="es-UY"/>
        </w:rPr>
        <w:t>Proyecto</w:t>
      </w:r>
      <w:r w:rsidR="00DA2EC9" w:rsidRPr="0049443B">
        <w:rPr>
          <w:rFonts w:ascii="Gill Sans MT" w:hAnsi="Gill Sans MT" w:cs="Arial"/>
          <w:lang w:val="es-UY"/>
        </w:rPr>
        <w:t>.</w:t>
      </w:r>
    </w:p>
    <w:p w14:paraId="6EEEDE74" w14:textId="3FB571A9" w:rsidR="007746ED" w:rsidRPr="00DC3F1B" w:rsidRDefault="00DA2EC9" w:rsidP="006D6DBE">
      <w:pPr>
        <w:autoSpaceDE w:val="0"/>
        <w:autoSpaceDN w:val="0"/>
        <w:adjustRightInd w:val="0"/>
        <w:jc w:val="both"/>
        <w:rPr>
          <w:rFonts w:ascii="Gill Sans MT" w:hAnsi="Gill Sans MT" w:cs="Arial"/>
          <w:lang w:val="es-UY"/>
        </w:rPr>
      </w:pPr>
      <w:r w:rsidRPr="00DC3F1B">
        <w:rPr>
          <w:rFonts w:ascii="Gill Sans MT" w:hAnsi="Gill Sans MT" w:cs="Arial"/>
          <w:lang w:val="es-UY"/>
        </w:rPr>
        <w:t xml:space="preserve"> </w:t>
      </w:r>
      <w:bookmarkEnd w:id="1"/>
      <w:bookmarkEnd w:id="2"/>
    </w:p>
    <w:p w14:paraId="335185C2" w14:textId="2C7A99BC" w:rsidR="006D6DBE" w:rsidRPr="007D1431" w:rsidRDefault="006D6DBE" w:rsidP="006D6DBE">
      <w:pPr>
        <w:autoSpaceDE w:val="0"/>
        <w:autoSpaceDN w:val="0"/>
        <w:adjustRightInd w:val="0"/>
        <w:jc w:val="both"/>
        <w:rPr>
          <w:rFonts w:ascii="Gill Sans MT" w:hAnsi="Gill Sans MT" w:cs="Arial"/>
          <w:b/>
          <w:u w:val="single"/>
          <w:lang w:val="es-UY"/>
        </w:rPr>
      </w:pPr>
      <w:r w:rsidRPr="009E0C0F">
        <w:rPr>
          <w:rFonts w:ascii="Gill Sans MT" w:hAnsi="Gill Sans MT" w:cs="Arial"/>
          <w:b/>
          <w:lang w:val="es-UY"/>
        </w:rPr>
        <w:t xml:space="preserve">G.- </w:t>
      </w:r>
      <w:r w:rsidRPr="00E613A9">
        <w:rPr>
          <w:rFonts w:ascii="Gill Sans MT" w:hAnsi="Gill Sans MT" w:cs="Arial"/>
          <w:b/>
          <w:u w:val="single"/>
          <w:lang w:val="es-UY"/>
        </w:rPr>
        <w:t>INSCRIPCIONES</w:t>
      </w:r>
    </w:p>
    <w:p w14:paraId="598536B8" w14:textId="77777777" w:rsidR="006D6DBE" w:rsidRPr="007D1431" w:rsidRDefault="006D6DBE" w:rsidP="006D6DBE">
      <w:pPr>
        <w:jc w:val="both"/>
        <w:rPr>
          <w:rFonts w:ascii="Gill Sans MT" w:hAnsi="Gill Sans MT" w:cs="Arial"/>
          <w:b/>
          <w:lang w:val="es-UY"/>
        </w:rPr>
      </w:pPr>
    </w:p>
    <w:p w14:paraId="6691297A" w14:textId="77777777" w:rsidR="006D6DBE" w:rsidRPr="00161AE5" w:rsidRDefault="006D6DBE" w:rsidP="006D6DBE">
      <w:pPr>
        <w:jc w:val="both"/>
        <w:rPr>
          <w:rFonts w:ascii="Gill Sans MT" w:hAnsi="Gill Sans MT" w:cs="Arial"/>
          <w:b/>
          <w:lang w:val="es-UY"/>
        </w:rPr>
      </w:pPr>
      <w:r w:rsidRPr="007D1431">
        <w:rPr>
          <w:rFonts w:ascii="Gill Sans MT" w:hAnsi="Gill Sans MT" w:cs="Arial"/>
          <w:b/>
          <w:lang w:val="es-UY"/>
        </w:rPr>
        <w:t>G.1.</w:t>
      </w:r>
      <w:r w:rsidRPr="007D1431">
        <w:rPr>
          <w:rFonts w:ascii="Gill Sans MT" w:hAnsi="Gill Sans MT" w:cs="Arial"/>
          <w:b/>
          <w:lang w:val="es-UY"/>
        </w:rPr>
        <w:tab/>
        <w:t>Plazo para presentación de propuestas</w:t>
      </w:r>
    </w:p>
    <w:p w14:paraId="69F11817" w14:textId="524855DF" w:rsidR="006D6DBE" w:rsidRPr="009E0C0F" w:rsidRDefault="006D6DBE" w:rsidP="006D6DBE">
      <w:pPr>
        <w:jc w:val="both"/>
        <w:rPr>
          <w:rFonts w:ascii="Gill Sans MT" w:hAnsi="Gill Sans MT" w:cs="Arial"/>
          <w:b/>
          <w:lang w:val="es-UY"/>
        </w:rPr>
      </w:pPr>
      <w:r w:rsidRPr="0049443B">
        <w:rPr>
          <w:rFonts w:ascii="Gill Sans MT" w:hAnsi="Gill Sans MT" w:cs="Arial"/>
          <w:lang w:val="es-UY"/>
        </w:rPr>
        <w:lastRenderedPageBreak/>
        <w:t xml:space="preserve">El Auditor Externo inscripto en el Registro de Auditores podrá manifestar su interés y hacer llegar su propuesta para los trabajos de la Auditoría Externa </w:t>
      </w:r>
      <w:r w:rsidR="00D551E7" w:rsidRPr="0049443B">
        <w:rPr>
          <w:rFonts w:ascii="Gill Sans MT" w:hAnsi="Gill Sans MT" w:cs="Arial"/>
          <w:lang w:val="es-UY"/>
        </w:rPr>
        <w:t>TÉCNICA FINAL</w:t>
      </w:r>
      <w:r w:rsidR="00E70B4D">
        <w:rPr>
          <w:rFonts w:ascii="Gill Sans MT" w:hAnsi="Gill Sans MT" w:cs="Arial"/>
          <w:lang w:val="es-UY"/>
        </w:rPr>
        <w:t xml:space="preserve"> y de CONTROL DE PAGOS</w:t>
      </w:r>
      <w:r w:rsidR="00D551E7" w:rsidRPr="0049443B">
        <w:rPr>
          <w:rFonts w:ascii="Gill Sans MT" w:hAnsi="Gill Sans MT" w:cs="Arial"/>
          <w:lang w:val="es-UY"/>
        </w:rPr>
        <w:t xml:space="preserve"> </w:t>
      </w:r>
      <w:r w:rsidRPr="0049443B">
        <w:rPr>
          <w:rFonts w:ascii="Gill Sans MT" w:hAnsi="Gill Sans MT" w:cs="Arial"/>
          <w:lang w:val="es-UY"/>
        </w:rPr>
        <w:t xml:space="preserve">del Proyecto </w:t>
      </w:r>
      <w:r w:rsidRPr="0049443B">
        <w:rPr>
          <w:rFonts w:ascii="Gill Sans MT" w:hAnsi="Gill Sans MT" w:cs="Arial"/>
          <w:color w:val="000000"/>
          <w:lang w:val="es-UY"/>
        </w:rPr>
        <w:t>FOCEM</w:t>
      </w:r>
      <w:r w:rsidR="00B8202E" w:rsidRPr="0049443B">
        <w:rPr>
          <w:rFonts w:ascii="Gill Sans MT" w:hAnsi="Gill Sans MT" w:cs="Arial"/>
          <w:color w:val="000000"/>
          <w:lang w:val="es-UY"/>
        </w:rPr>
        <w:t xml:space="preserve"> </w:t>
      </w:r>
      <w:r w:rsidR="00B8202E" w:rsidRPr="0049443B">
        <w:rPr>
          <w:rFonts w:ascii="Gill Sans MT" w:hAnsi="Gill Sans MT" w:cs="Arial"/>
          <w:b/>
          <w:bCs/>
          <w:lang w:val="es-UY"/>
        </w:rPr>
        <w:t>“</w:t>
      </w:r>
      <w:r w:rsidR="00B8202E" w:rsidRPr="0049443B">
        <w:rPr>
          <w:rFonts w:ascii="Gill Sans MT" w:hAnsi="Gill Sans MT" w:cs="Arial"/>
          <w:b/>
          <w:lang w:val="es-UY"/>
        </w:rPr>
        <w:t xml:space="preserve">Rehabilitación y Pavimentación asfáltica del tramo Concepción – Puerto </w:t>
      </w:r>
      <w:proofErr w:type="spellStart"/>
      <w:r w:rsidR="00B8202E" w:rsidRPr="0049443B">
        <w:rPr>
          <w:rFonts w:ascii="Gill Sans MT" w:hAnsi="Gill Sans MT" w:cs="Arial"/>
          <w:b/>
          <w:lang w:val="es-UY"/>
        </w:rPr>
        <w:t>Vallemí</w:t>
      </w:r>
      <w:proofErr w:type="spellEnd"/>
      <w:r w:rsidR="00B8202E" w:rsidRPr="0049443B">
        <w:rPr>
          <w:rFonts w:ascii="Gill Sans MT" w:hAnsi="Gill Sans MT" w:cs="Arial"/>
          <w:b/>
          <w:lang w:val="es-UY"/>
        </w:rPr>
        <w:t>”</w:t>
      </w:r>
      <w:r w:rsidR="00B8202E" w:rsidRPr="0049443B">
        <w:rPr>
          <w:rFonts w:ascii="Gill Sans MT" w:hAnsi="Gill Sans MT" w:cs="Arial"/>
          <w:b/>
          <w:iCs/>
          <w:lang w:val="es-UY"/>
        </w:rPr>
        <w:t>,</w:t>
      </w:r>
      <w:r w:rsidR="00B8202E" w:rsidRPr="0049443B">
        <w:rPr>
          <w:rFonts w:ascii="Gill Sans MT" w:hAnsi="Gill Sans MT" w:cs="Arial"/>
          <w:b/>
          <w:bCs/>
          <w:color w:val="000000"/>
          <w:lang w:val="es-UY"/>
        </w:rPr>
        <w:t xml:space="preserve"> </w:t>
      </w:r>
      <w:r w:rsidRPr="00DC3F1B">
        <w:rPr>
          <w:rFonts w:ascii="Gill Sans MT" w:hAnsi="Gill Sans MT" w:cs="Arial"/>
          <w:lang w:val="es-UY"/>
        </w:rPr>
        <w:t xml:space="preserve">a la dirección de correo electrónico </w:t>
      </w:r>
      <w:hyperlink r:id="rId11" w:history="1">
        <w:r w:rsidRPr="0049443B">
          <w:rPr>
            <w:rStyle w:val="Hipervnculo"/>
            <w:rFonts w:ascii="Gill Sans MT" w:hAnsi="Gill Sans MT" w:cs="Arial"/>
            <w:lang w:val="es-UY"/>
          </w:rPr>
          <w:t>auditoriafocem@mercosur.int</w:t>
        </w:r>
      </w:hyperlink>
      <w:r w:rsidRPr="00DC3F1B">
        <w:rPr>
          <w:rFonts w:ascii="Gill Sans MT" w:hAnsi="Gill Sans MT" w:cs="Arial"/>
          <w:lang w:val="es-UY"/>
        </w:rPr>
        <w:t xml:space="preserve">  </w:t>
      </w:r>
      <w:r w:rsidRPr="00DC3F1B">
        <w:rPr>
          <w:rFonts w:ascii="Gill Sans MT" w:hAnsi="Gill Sans MT" w:cs="Arial"/>
          <w:b/>
          <w:lang w:val="es-UY"/>
        </w:rPr>
        <w:t xml:space="preserve">hasta el </w:t>
      </w:r>
      <w:r w:rsidRPr="00251BC5">
        <w:rPr>
          <w:rFonts w:ascii="Gill Sans MT" w:hAnsi="Gill Sans MT" w:cs="Arial"/>
          <w:b/>
          <w:lang w:val="es-UY"/>
        </w:rPr>
        <w:t xml:space="preserve">día </w:t>
      </w:r>
      <w:r w:rsidR="00251BC5" w:rsidRPr="00251BC5">
        <w:rPr>
          <w:rFonts w:ascii="Gill Sans MT" w:hAnsi="Gill Sans MT" w:cs="Arial"/>
          <w:b/>
          <w:lang w:val="es-UY"/>
        </w:rPr>
        <w:t>23</w:t>
      </w:r>
      <w:r w:rsidR="00172159" w:rsidRPr="00251BC5">
        <w:rPr>
          <w:rFonts w:ascii="Gill Sans MT" w:hAnsi="Gill Sans MT" w:cs="Arial"/>
          <w:b/>
          <w:lang w:val="es-UY"/>
        </w:rPr>
        <w:t>/</w:t>
      </w:r>
      <w:r w:rsidR="00B8202E" w:rsidRPr="00251BC5">
        <w:rPr>
          <w:rFonts w:ascii="Gill Sans MT" w:hAnsi="Gill Sans MT" w:cs="Arial"/>
          <w:b/>
          <w:lang w:val="es-UY"/>
        </w:rPr>
        <w:t>06</w:t>
      </w:r>
      <w:r w:rsidR="00172159" w:rsidRPr="00251BC5">
        <w:rPr>
          <w:rFonts w:ascii="Gill Sans MT" w:hAnsi="Gill Sans MT" w:cs="Arial"/>
          <w:b/>
          <w:lang w:val="es-UY"/>
        </w:rPr>
        <w:t>/202</w:t>
      </w:r>
      <w:r w:rsidR="00B8202E" w:rsidRPr="00251BC5">
        <w:rPr>
          <w:rFonts w:ascii="Gill Sans MT" w:hAnsi="Gill Sans MT" w:cs="Arial"/>
          <w:b/>
          <w:lang w:val="es-UY"/>
        </w:rPr>
        <w:t>2</w:t>
      </w:r>
      <w:r w:rsidRPr="00251BC5">
        <w:rPr>
          <w:rFonts w:ascii="Gill Sans MT" w:hAnsi="Gill Sans MT" w:cs="Arial"/>
          <w:b/>
          <w:lang w:val="es-UY"/>
        </w:rPr>
        <w:t>, inclusive</w:t>
      </w:r>
      <w:r w:rsidRPr="00DC3F1B">
        <w:rPr>
          <w:rFonts w:ascii="Gill Sans MT" w:hAnsi="Gill Sans MT" w:cs="Arial"/>
          <w:b/>
          <w:lang w:val="es-UY"/>
        </w:rPr>
        <w:t xml:space="preserve">. </w:t>
      </w:r>
    </w:p>
    <w:p w14:paraId="61362456" w14:textId="77777777" w:rsidR="006D6DBE" w:rsidRPr="007D1431" w:rsidRDefault="006D6DBE" w:rsidP="006D6DBE">
      <w:pPr>
        <w:jc w:val="both"/>
        <w:rPr>
          <w:rFonts w:ascii="Gill Sans MT" w:hAnsi="Gill Sans MT" w:cs="Arial"/>
          <w:b/>
          <w:highlight w:val="yellow"/>
          <w:lang w:val="es-UY"/>
        </w:rPr>
      </w:pPr>
    </w:p>
    <w:p w14:paraId="751CEC5A" w14:textId="77777777" w:rsidR="006D6DBE" w:rsidRPr="007D1431" w:rsidRDefault="006D6DBE" w:rsidP="006D6DBE">
      <w:pPr>
        <w:jc w:val="both"/>
        <w:rPr>
          <w:rFonts w:ascii="Gill Sans MT" w:hAnsi="Gill Sans MT" w:cs="Arial"/>
          <w:b/>
          <w:lang w:val="es-UY"/>
        </w:rPr>
      </w:pPr>
      <w:r w:rsidRPr="007D1431">
        <w:rPr>
          <w:rFonts w:ascii="Gill Sans MT" w:hAnsi="Gill Sans MT" w:cs="Arial"/>
          <w:b/>
          <w:lang w:val="es-UY"/>
        </w:rPr>
        <w:t xml:space="preserve"> G.2.</w:t>
      </w:r>
      <w:r w:rsidRPr="007D1431">
        <w:rPr>
          <w:rFonts w:ascii="Gill Sans MT" w:hAnsi="Gill Sans MT" w:cs="Arial"/>
          <w:b/>
          <w:lang w:val="es-UY"/>
        </w:rPr>
        <w:tab/>
        <w:t>Plazo para consultas</w:t>
      </w:r>
    </w:p>
    <w:p w14:paraId="71A43539" w14:textId="06DEF8C7" w:rsidR="006D6DBE" w:rsidRPr="00E613A9" w:rsidRDefault="006D6DBE" w:rsidP="006D6DBE">
      <w:pPr>
        <w:jc w:val="both"/>
        <w:rPr>
          <w:rFonts w:ascii="Gill Sans MT" w:hAnsi="Gill Sans MT" w:cs="Arial"/>
          <w:lang w:val="es-UY"/>
        </w:rPr>
      </w:pPr>
      <w:r w:rsidRPr="00161AE5">
        <w:rPr>
          <w:rFonts w:ascii="Gill Sans MT" w:hAnsi="Gill Sans MT" w:cs="Arial"/>
          <w:lang w:val="es-UY"/>
        </w:rPr>
        <w:t xml:space="preserve">Las consultas sobre la presente convocatoria y/o aspectos generales del Proyecto serán recibidas vía correo electrónico a la dirección </w:t>
      </w:r>
      <w:hyperlink r:id="rId12" w:history="1">
        <w:r w:rsidRPr="0049443B">
          <w:rPr>
            <w:rStyle w:val="Hipervnculo"/>
            <w:rFonts w:ascii="Gill Sans MT" w:hAnsi="Gill Sans MT" w:cs="Arial"/>
            <w:lang w:val="es-UY"/>
          </w:rPr>
          <w:t>auditoriafocem@mercosur.int</w:t>
        </w:r>
      </w:hyperlink>
      <w:r w:rsidRPr="00DC3F1B">
        <w:rPr>
          <w:rFonts w:ascii="Gill Sans MT" w:hAnsi="Gill Sans MT" w:cs="Arial"/>
          <w:lang w:val="es-UY"/>
        </w:rPr>
        <w:t xml:space="preserve">, </w:t>
      </w:r>
      <w:r w:rsidRPr="00DC3F1B">
        <w:rPr>
          <w:rFonts w:ascii="Gill Sans MT" w:hAnsi="Gill Sans MT" w:cs="Arial"/>
          <w:b/>
          <w:lang w:val="es-UY"/>
        </w:rPr>
        <w:t xml:space="preserve">hasta el día </w:t>
      </w:r>
      <w:r w:rsidR="00EA4332" w:rsidRPr="00251BC5">
        <w:rPr>
          <w:rFonts w:ascii="Gill Sans MT" w:hAnsi="Gill Sans MT" w:cs="Arial"/>
          <w:b/>
          <w:lang w:val="es-UY"/>
        </w:rPr>
        <w:t>1</w:t>
      </w:r>
      <w:r w:rsidR="00251BC5" w:rsidRPr="00251BC5">
        <w:rPr>
          <w:rFonts w:ascii="Gill Sans MT" w:hAnsi="Gill Sans MT" w:cs="Arial"/>
          <w:b/>
          <w:lang w:val="es-UY"/>
        </w:rPr>
        <w:t>6</w:t>
      </w:r>
      <w:r w:rsidR="00172159" w:rsidRPr="00251BC5">
        <w:rPr>
          <w:rFonts w:ascii="Gill Sans MT" w:hAnsi="Gill Sans MT" w:cs="Arial"/>
          <w:b/>
          <w:lang w:val="es-UY"/>
        </w:rPr>
        <w:t>/</w:t>
      </w:r>
      <w:r w:rsidR="00B8202E" w:rsidRPr="00251BC5">
        <w:rPr>
          <w:rFonts w:ascii="Gill Sans MT" w:hAnsi="Gill Sans MT" w:cs="Arial"/>
          <w:b/>
          <w:lang w:val="es-UY"/>
        </w:rPr>
        <w:t>06</w:t>
      </w:r>
      <w:r w:rsidR="00172159" w:rsidRPr="00251BC5">
        <w:rPr>
          <w:rFonts w:ascii="Gill Sans MT" w:hAnsi="Gill Sans MT" w:cs="Arial"/>
          <w:b/>
          <w:lang w:val="es-UY"/>
        </w:rPr>
        <w:t>/202</w:t>
      </w:r>
      <w:r w:rsidR="00B8202E" w:rsidRPr="00251BC5">
        <w:rPr>
          <w:rFonts w:ascii="Gill Sans MT" w:hAnsi="Gill Sans MT" w:cs="Arial"/>
          <w:b/>
          <w:lang w:val="es-UY"/>
        </w:rPr>
        <w:t>2</w:t>
      </w:r>
      <w:r w:rsidR="00D94588" w:rsidRPr="00251BC5">
        <w:rPr>
          <w:rFonts w:ascii="Gill Sans MT" w:hAnsi="Gill Sans MT" w:cs="Arial"/>
          <w:b/>
          <w:lang w:val="es-UY"/>
        </w:rPr>
        <w:t>,</w:t>
      </w:r>
      <w:r w:rsidRPr="00251BC5">
        <w:rPr>
          <w:rFonts w:ascii="Gill Sans MT" w:hAnsi="Gill Sans MT" w:cs="Arial"/>
          <w:b/>
          <w:lang w:val="es-UY"/>
        </w:rPr>
        <w:t xml:space="preserve"> inclusive</w:t>
      </w:r>
      <w:r w:rsidRPr="00251BC5">
        <w:rPr>
          <w:rFonts w:ascii="Gill Sans MT" w:hAnsi="Gill Sans MT" w:cs="Arial"/>
          <w:lang w:val="es-UY"/>
        </w:rPr>
        <w:t>. Las respuestas se remitirán a todos los auditores del Registro.</w:t>
      </w:r>
    </w:p>
    <w:p w14:paraId="439AC7B7" w14:textId="77777777" w:rsidR="006D6DBE" w:rsidRPr="007D1431" w:rsidRDefault="006D6DBE" w:rsidP="006D6DBE">
      <w:pPr>
        <w:jc w:val="both"/>
        <w:rPr>
          <w:rFonts w:ascii="Gill Sans MT" w:hAnsi="Gill Sans MT" w:cs="Arial"/>
          <w:b/>
          <w:lang w:val="es-UY"/>
        </w:rPr>
      </w:pPr>
    </w:p>
    <w:p w14:paraId="23EC82A3" w14:textId="77777777" w:rsidR="006D6DBE" w:rsidRPr="007D1431" w:rsidRDefault="006D6DBE" w:rsidP="006D6DBE">
      <w:pPr>
        <w:jc w:val="both"/>
        <w:rPr>
          <w:rFonts w:ascii="Gill Sans MT" w:hAnsi="Gill Sans MT" w:cs="Arial"/>
          <w:b/>
          <w:i/>
          <w:lang w:val="es-UY"/>
        </w:rPr>
      </w:pPr>
      <w:r w:rsidRPr="007D1431">
        <w:rPr>
          <w:rFonts w:ascii="Gill Sans MT" w:hAnsi="Gill Sans MT" w:cs="Arial"/>
          <w:b/>
          <w:lang w:val="es-UY"/>
        </w:rPr>
        <w:t>G.3.</w:t>
      </w:r>
      <w:r w:rsidRPr="007D1431">
        <w:rPr>
          <w:rFonts w:ascii="Gill Sans MT" w:hAnsi="Gill Sans MT" w:cs="Arial"/>
          <w:b/>
          <w:lang w:val="es-UY"/>
        </w:rPr>
        <w:tab/>
        <w:t xml:space="preserve">Documentación </w:t>
      </w:r>
    </w:p>
    <w:p w14:paraId="435C61CF" w14:textId="77777777" w:rsidR="006D6DBE" w:rsidRPr="00161AE5" w:rsidRDefault="006D6DBE" w:rsidP="006D6DBE">
      <w:pPr>
        <w:widowControl w:val="0"/>
        <w:snapToGrid w:val="0"/>
        <w:jc w:val="both"/>
        <w:rPr>
          <w:rFonts w:ascii="Gill Sans MT" w:hAnsi="Gill Sans MT" w:cs="Arial"/>
          <w:lang w:val="es-UY"/>
        </w:rPr>
      </w:pPr>
      <w:r w:rsidRPr="00161AE5">
        <w:rPr>
          <w:rFonts w:ascii="Gill Sans MT" w:hAnsi="Gill Sans MT" w:cs="Arial"/>
          <w:lang w:val="es-UY"/>
        </w:rPr>
        <w:t xml:space="preserve">Para su postulación el auditor deberá: </w:t>
      </w:r>
    </w:p>
    <w:p w14:paraId="4A211DB0" w14:textId="77777777" w:rsidR="006D6DBE" w:rsidRPr="0049443B" w:rsidRDefault="006D6DBE" w:rsidP="006D6DBE">
      <w:pPr>
        <w:widowControl w:val="0"/>
        <w:snapToGrid w:val="0"/>
        <w:jc w:val="both"/>
        <w:rPr>
          <w:rFonts w:ascii="Gill Sans MT" w:hAnsi="Gill Sans MT" w:cs="Arial"/>
          <w:lang w:val="es-UY"/>
        </w:rPr>
      </w:pPr>
      <w:r w:rsidRPr="0049443B">
        <w:rPr>
          <w:rFonts w:ascii="Gill Sans MT" w:hAnsi="Gill Sans MT" w:cs="Arial"/>
          <w:lang w:val="es-UY"/>
        </w:rPr>
        <w:t xml:space="preserve">1)  Remitir firmado el “Formulario de Declaración” que presenta evidencia firmada sobre: </w:t>
      </w:r>
    </w:p>
    <w:p w14:paraId="737CBA75" w14:textId="77777777" w:rsidR="006D6DBE" w:rsidRPr="0049443B" w:rsidRDefault="006D6DBE" w:rsidP="006D6DBE">
      <w:pPr>
        <w:widowControl w:val="0"/>
        <w:snapToGrid w:val="0"/>
        <w:jc w:val="both"/>
        <w:rPr>
          <w:rFonts w:ascii="Gill Sans MT" w:hAnsi="Gill Sans MT" w:cs="Arial"/>
          <w:lang w:val="es-UY"/>
        </w:rPr>
      </w:pPr>
      <w:r w:rsidRPr="0049443B">
        <w:rPr>
          <w:rFonts w:ascii="Gill Sans MT" w:hAnsi="Gill Sans MT" w:cs="Arial"/>
          <w:lang w:val="es-UY"/>
        </w:rPr>
        <w:t xml:space="preserve">- presentación de copia de los documentos remitidos y declaración de que la información es fidedigna; </w:t>
      </w:r>
    </w:p>
    <w:p w14:paraId="130A0C53" w14:textId="77777777" w:rsidR="006D6DBE" w:rsidRPr="0049443B" w:rsidRDefault="006D6DBE" w:rsidP="006D6DBE">
      <w:pPr>
        <w:widowControl w:val="0"/>
        <w:snapToGrid w:val="0"/>
        <w:jc w:val="both"/>
        <w:rPr>
          <w:rFonts w:ascii="Gill Sans MT" w:hAnsi="Gill Sans MT" w:cs="Arial"/>
          <w:lang w:val="es-UY"/>
        </w:rPr>
      </w:pPr>
      <w:r w:rsidRPr="0049443B">
        <w:rPr>
          <w:rFonts w:ascii="Gill Sans MT" w:hAnsi="Gill Sans MT" w:cs="Arial"/>
          <w:lang w:val="es-UY"/>
        </w:rPr>
        <w:t xml:space="preserve">- presentación de copia de los certificados de estar al día con las obligaciones tributarias y de seguridad social exigibles en el país; </w:t>
      </w:r>
    </w:p>
    <w:p w14:paraId="03877C56" w14:textId="77777777" w:rsidR="006D6DBE" w:rsidRPr="0049443B" w:rsidRDefault="006D6DBE" w:rsidP="006D6DBE">
      <w:pPr>
        <w:widowControl w:val="0"/>
        <w:snapToGrid w:val="0"/>
        <w:jc w:val="both"/>
        <w:rPr>
          <w:rFonts w:ascii="Gill Sans MT" w:hAnsi="Gill Sans MT" w:cs="Arial"/>
          <w:lang w:val="es-UY"/>
        </w:rPr>
      </w:pPr>
      <w:r w:rsidRPr="0049443B">
        <w:rPr>
          <w:rFonts w:ascii="Gill Sans MT" w:hAnsi="Gill Sans MT" w:cs="Arial"/>
          <w:lang w:val="es-UY"/>
        </w:rPr>
        <w:t xml:space="preserve">- declaración de que existe conocimiento, aceptación y cumplimiento con las disposiciones en esta materia en los Estados Partes y en especial las que regulan la actividad para el MERCOSUR. </w:t>
      </w:r>
    </w:p>
    <w:p w14:paraId="7FB99AD9" w14:textId="77777777" w:rsidR="006D6DBE" w:rsidRPr="0049443B" w:rsidRDefault="006D6DBE" w:rsidP="006D6DBE">
      <w:pPr>
        <w:widowControl w:val="0"/>
        <w:snapToGrid w:val="0"/>
        <w:jc w:val="both"/>
        <w:rPr>
          <w:rFonts w:ascii="Gill Sans MT" w:hAnsi="Gill Sans MT" w:cs="Arial"/>
          <w:lang w:val="es-UY"/>
        </w:rPr>
      </w:pPr>
      <w:r w:rsidRPr="0049443B">
        <w:rPr>
          <w:rFonts w:ascii="Gill Sans MT" w:hAnsi="Gill Sans MT" w:cs="Arial"/>
          <w:lang w:val="es-UY"/>
        </w:rPr>
        <w:t xml:space="preserve">- declaración de que no hay datos de vuestra empresa a modificar en el Registro de Auditores Externos FOCEM (y su detalle, en caso de existir); </w:t>
      </w:r>
    </w:p>
    <w:p w14:paraId="0E766C19" w14:textId="77777777" w:rsidR="006D6DBE" w:rsidRPr="0049443B" w:rsidRDefault="006D6DBE" w:rsidP="006D6DBE">
      <w:pPr>
        <w:widowControl w:val="0"/>
        <w:snapToGrid w:val="0"/>
        <w:jc w:val="both"/>
        <w:rPr>
          <w:rFonts w:ascii="Gill Sans MT" w:hAnsi="Gill Sans MT" w:cs="Arial"/>
          <w:lang w:val="es-UY"/>
        </w:rPr>
      </w:pPr>
      <w:r w:rsidRPr="0049443B">
        <w:rPr>
          <w:rFonts w:ascii="Gill Sans MT" w:hAnsi="Gill Sans MT" w:cs="Arial"/>
          <w:lang w:val="es-UY"/>
        </w:rPr>
        <w:t xml:space="preserve">- declaración de cumplir y de haber leído y aceptado las bases contenidas en el presente llamado;  </w:t>
      </w:r>
    </w:p>
    <w:p w14:paraId="701DB8E5" w14:textId="77777777" w:rsidR="006D6DBE" w:rsidRPr="0049443B" w:rsidRDefault="006D6DBE" w:rsidP="006D6DBE">
      <w:pPr>
        <w:widowControl w:val="0"/>
        <w:snapToGrid w:val="0"/>
        <w:jc w:val="both"/>
        <w:rPr>
          <w:rFonts w:ascii="Gill Sans MT" w:hAnsi="Gill Sans MT" w:cs="Arial"/>
          <w:lang w:val="es-UY"/>
        </w:rPr>
      </w:pPr>
      <w:r w:rsidRPr="0049443B">
        <w:rPr>
          <w:rFonts w:ascii="Gill Sans MT" w:hAnsi="Gill Sans MT" w:cs="Arial"/>
          <w:lang w:val="es-UY"/>
        </w:rPr>
        <w:t xml:space="preserve">- identificación de las personas que intervendrán en la Auditoría Externa en cuestión (en caso de incorporar nuevas, se deberá proporcionar información completa de cada una de ellas de acuerdo a lo previsto para la inscripción individual al Registro). </w:t>
      </w:r>
    </w:p>
    <w:p w14:paraId="3F4B23C6" w14:textId="77777777" w:rsidR="006D6DBE" w:rsidRPr="0049443B" w:rsidRDefault="006D6DBE" w:rsidP="006D6DBE">
      <w:pPr>
        <w:pStyle w:val="Default"/>
        <w:jc w:val="both"/>
        <w:rPr>
          <w:rFonts w:ascii="Gill Sans MT" w:hAnsi="Gill Sans MT" w:cs="Arial"/>
          <w:lang w:val="es-UY"/>
        </w:rPr>
      </w:pPr>
    </w:p>
    <w:p w14:paraId="40A84310" w14:textId="77777777" w:rsidR="006D6DBE" w:rsidRPr="009E0C0F" w:rsidRDefault="006D6DBE" w:rsidP="006D6DBE">
      <w:pPr>
        <w:tabs>
          <w:tab w:val="left" w:pos="0"/>
        </w:tabs>
        <w:autoSpaceDE w:val="0"/>
        <w:autoSpaceDN w:val="0"/>
        <w:adjustRightInd w:val="0"/>
        <w:jc w:val="both"/>
        <w:rPr>
          <w:rFonts w:ascii="Gill Sans MT" w:hAnsi="Gill Sans MT" w:cs="Arial"/>
          <w:iCs/>
          <w:color w:val="000000"/>
          <w:lang w:val="es-UY"/>
        </w:rPr>
      </w:pPr>
      <w:r w:rsidRPr="0049443B">
        <w:rPr>
          <w:rFonts w:ascii="Gill Sans MT" w:hAnsi="Gill Sans MT" w:cs="Arial"/>
          <w:iCs/>
          <w:color w:val="000000"/>
          <w:lang w:val="es-UY"/>
        </w:rPr>
        <w:t xml:space="preserve">2) La cotización de honorarios deberá realizarse, en hoja membretada, escaneada, con firma original de quien represente a la firma, aclaración de firma y fecha, en un archivo comprimido, a la dirección </w:t>
      </w:r>
      <w:hyperlink r:id="rId13" w:history="1">
        <w:r w:rsidRPr="0049443B">
          <w:rPr>
            <w:rStyle w:val="Hipervnculo"/>
            <w:rFonts w:ascii="Gill Sans MT" w:hAnsi="Gill Sans MT" w:cs="Arial"/>
            <w:lang w:val="es-UY"/>
          </w:rPr>
          <w:t>auditoriafocem@mercosur.int</w:t>
        </w:r>
      </w:hyperlink>
      <w:r w:rsidRPr="00DC3F1B">
        <w:rPr>
          <w:rFonts w:ascii="Gill Sans MT" w:hAnsi="Gill Sans MT" w:cs="Arial"/>
          <w:color w:val="000000"/>
          <w:lang w:val="es-UY"/>
        </w:rPr>
        <w:t xml:space="preserve"> </w:t>
      </w:r>
      <w:r w:rsidRPr="00DC3F1B">
        <w:rPr>
          <w:rFonts w:ascii="Gill Sans MT" w:hAnsi="Gill Sans MT" w:cs="Arial"/>
          <w:iCs/>
          <w:color w:val="000000"/>
          <w:lang w:val="es-UY"/>
        </w:rPr>
        <w:t>(archivo comprimido con sistema WINRAR protegido con contraseña alfanumérica).</w:t>
      </w:r>
    </w:p>
    <w:p w14:paraId="12219861" w14:textId="77777777" w:rsidR="006D6DBE" w:rsidRPr="007D1431" w:rsidRDefault="006D6DBE" w:rsidP="006D6DBE">
      <w:pPr>
        <w:tabs>
          <w:tab w:val="left" w:pos="0"/>
        </w:tabs>
        <w:autoSpaceDE w:val="0"/>
        <w:autoSpaceDN w:val="0"/>
        <w:adjustRightInd w:val="0"/>
        <w:jc w:val="both"/>
        <w:rPr>
          <w:rFonts w:ascii="Gill Sans MT" w:hAnsi="Gill Sans MT" w:cs="Arial"/>
          <w:iCs/>
          <w:color w:val="000000"/>
          <w:lang w:val="es-UY"/>
        </w:rPr>
      </w:pPr>
    </w:p>
    <w:p w14:paraId="2DDF735E" w14:textId="77777777" w:rsidR="006D6DBE" w:rsidRPr="007D1431" w:rsidRDefault="006D6DBE" w:rsidP="006D6DBE">
      <w:pPr>
        <w:tabs>
          <w:tab w:val="left" w:pos="0"/>
        </w:tabs>
        <w:autoSpaceDE w:val="0"/>
        <w:autoSpaceDN w:val="0"/>
        <w:adjustRightInd w:val="0"/>
        <w:jc w:val="both"/>
        <w:rPr>
          <w:rFonts w:ascii="Gill Sans MT" w:hAnsi="Gill Sans MT" w:cs="Arial"/>
          <w:iCs/>
          <w:color w:val="000000"/>
          <w:lang w:val="es-UY"/>
        </w:rPr>
      </w:pPr>
      <w:r w:rsidRPr="007D1431">
        <w:rPr>
          <w:rFonts w:ascii="Gill Sans MT" w:hAnsi="Gill Sans MT" w:cs="Arial"/>
          <w:iCs/>
          <w:color w:val="000000"/>
          <w:lang w:val="es-UY"/>
        </w:rPr>
        <w:t>El envío de la contraseña a la UTF deberá ser realizado en forma posterior, a expreso pedido de la referida Unidad, cuando así sea solicitado luego de la fecha de cierre del concurso.</w:t>
      </w:r>
    </w:p>
    <w:p w14:paraId="7059A47A" w14:textId="77777777" w:rsidR="006D6DBE" w:rsidRPr="00161AE5" w:rsidRDefault="006D6DBE" w:rsidP="006D6DBE">
      <w:pPr>
        <w:widowControl w:val="0"/>
        <w:snapToGrid w:val="0"/>
        <w:jc w:val="both"/>
        <w:rPr>
          <w:rFonts w:ascii="Gill Sans MT" w:hAnsi="Gill Sans MT" w:cs="Arial"/>
          <w:b/>
          <w:color w:val="000000"/>
          <w:lang w:val="es-UY"/>
        </w:rPr>
      </w:pPr>
    </w:p>
    <w:p w14:paraId="3A07D987" w14:textId="77777777" w:rsidR="006D6DBE" w:rsidRPr="0049443B" w:rsidRDefault="006D6DBE" w:rsidP="006D6DBE">
      <w:pPr>
        <w:widowControl w:val="0"/>
        <w:snapToGrid w:val="0"/>
        <w:jc w:val="both"/>
        <w:rPr>
          <w:rFonts w:ascii="Gill Sans MT" w:hAnsi="Gill Sans MT" w:cs="Arial"/>
          <w:b/>
          <w:color w:val="000000"/>
          <w:u w:val="single"/>
          <w:lang w:val="es-UY"/>
        </w:rPr>
      </w:pPr>
      <w:r w:rsidRPr="0049443B">
        <w:rPr>
          <w:rFonts w:ascii="Gill Sans MT" w:hAnsi="Gill Sans MT" w:cs="Arial"/>
          <w:b/>
          <w:color w:val="000000"/>
          <w:lang w:val="es-UY"/>
        </w:rPr>
        <w:t xml:space="preserve">H.- </w:t>
      </w:r>
      <w:r w:rsidRPr="0049443B">
        <w:rPr>
          <w:rFonts w:ascii="Gill Sans MT" w:hAnsi="Gill Sans MT" w:cs="Arial"/>
          <w:b/>
          <w:color w:val="000000"/>
          <w:u w:val="single"/>
          <w:lang w:val="es-UY"/>
        </w:rPr>
        <w:t>SELECCIÓN</w:t>
      </w:r>
    </w:p>
    <w:p w14:paraId="11691C00" w14:textId="05C4A910" w:rsidR="006D6DBE" w:rsidRPr="0049443B" w:rsidRDefault="006D6DBE" w:rsidP="006D6DBE">
      <w:pPr>
        <w:widowControl w:val="0"/>
        <w:snapToGrid w:val="0"/>
        <w:jc w:val="both"/>
        <w:rPr>
          <w:rFonts w:ascii="Gill Sans MT" w:hAnsi="Gill Sans MT" w:cs="Arial"/>
          <w:lang w:val="es-UY"/>
        </w:rPr>
      </w:pPr>
      <w:r w:rsidRPr="0049443B">
        <w:rPr>
          <w:rFonts w:ascii="Gill Sans MT" w:hAnsi="Gill Sans MT" w:cs="Arial"/>
          <w:lang w:val="es-UY"/>
        </w:rPr>
        <w:t>El proceso de selección estará a cargo de la Unidad Técnica FOCEM (UTF) y podrá ser anulado por la misma. En caso de duda sobre alguna situación particular o de cualquier cuestión suscitada en el ámbito del proceso de selección, la UTF dispone de competencia para resolverla en forma definitiva.</w:t>
      </w:r>
    </w:p>
    <w:p w14:paraId="7ED07386" w14:textId="77777777" w:rsidR="000F0C60" w:rsidRPr="0049443B" w:rsidRDefault="000F0C60" w:rsidP="006D6DBE">
      <w:pPr>
        <w:widowControl w:val="0"/>
        <w:snapToGrid w:val="0"/>
        <w:jc w:val="both"/>
        <w:rPr>
          <w:rFonts w:ascii="Gill Sans MT" w:hAnsi="Gill Sans MT" w:cs="Arial"/>
          <w:lang w:val="es-UY"/>
        </w:rPr>
      </w:pPr>
    </w:p>
    <w:p w14:paraId="0863EB8B" w14:textId="64968DF2" w:rsidR="006D6DBE" w:rsidRPr="0049443B" w:rsidRDefault="006D6DBE" w:rsidP="006D6DBE">
      <w:pPr>
        <w:widowControl w:val="0"/>
        <w:snapToGrid w:val="0"/>
        <w:jc w:val="both"/>
        <w:rPr>
          <w:rFonts w:ascii="Gill Sans MT" w:hAnsi="Gill Sans MT" w:cs="Arial"/>
          <w:lang w:val="es-UY"/>
        </w:rPr>
      </w:pPr>
      <w:r w:rsidRPr="0049443B">
        <w:rPr>
          <w:rFonts w:ascii="Gill Sans MT" w:hAnsi="Gill Sans MT" w:cs="Arial"/>
          <w:lang w:val="es-UY"/>
        </w:rPr>
        <w:t>La UTF publicará en la página Web del FOCEM el nombre del auditor/empresa seleccionada.</w:t>
      </w:r>
    </w:p>
    <w:p w14:paraId="7C4FE82B" w14:textId="77777777" w:rsidR="006D6DBE" w:rsidRPr="0049443B" w:rsidRDefault="006D6DBE" w:rsidP="006D6DBE">
      <w:pPr>
        <w:rPr>
          <w:rFonts w:ascii="Gill Sans MT" w:hAnsi="Gill Sans MT" w:cs="Arial"/>
          <w:lang w:val="es-UY"/>
        </w:rPr>
      </w:pPr>
    </w:p>
    <w:p w14:paraId="3DB858AC" w14:textId="1729BA31" w:rsidR="00B933A6" w:rsidRDefault="006D6DBE" w:rsidP="007746ED">
      <w:pPr>
        <w:jc w:val="right"/>
        <w:rPr>
          <w:rFonts w:ascii="Gill Sans MT" w:hAnsi="Gill Sans MT" w:cs="Arial"/>
          <w:lang w:val="es-UY"/>
        </w:rPr>
      </w:pPr>
      <w:r w:rsidRPr="0049443B">
        <w:rPr>
          <w:rFonts w:ascii="Gill Sans MT" w:hAnsi="Gill Sans MT" w:cs="Arial"/>
          <w:lang w:val="es-UY"/>
        </w:rPr>
        <w:t xml:space="preserve">Montevideo, </w:t>
      </w:r>
      <w:r w:rsidR="00B8202E" w:rsidRPr="0049443B">
        <w:rPr>
          <w:rFonts w:ascii="Gill Sans MT" w:hAnsi="Gill Sans MT" w:cs="Arial"/>
          <w:lang w:val="es-UY"/>
        </w:rPr>
        <w:t>junio 2022</w:t>
      </w:r>
      <w:r w:rsidRPr="0049443B">
        <w:rPr>
          <w:rFonts w:ascii="Gill Sans MT" w:hAnsi="Gill Sans MT" w:cs="Arial"/>
          <w:lang w:val="es-UY"/>
        </w:rPr>
        <w:t>.</w:t>
      </w:r>
    </w:p>
    <w:p w14:paraId="36D89FE6" w14:textId="2F7B19F1" w:rsidR="00D443C2" w:rsidRDefault="00D443C2" w:rsidP="007746ED">
      <w:pPr>
        <w:jc w:val="right"/>
        <w:rPr>
          <w:rFonts w:ascii="Gill Sans MT" w:hAnsi="Gill Sans MT" w:cs="Arial"/>
          <w:lang w:val="es-UY"/>
        </w:rPr>
      </w:pPr>
    </w:p>
    <w:p w14:paraId="209EEECC" w14:textId="5A4698D7" w:rsidR="00D443C2" w:rsidRDefault="00D443C2" w:rsidP="007746ED">
      <w:pPr>
        <w:jc w:val="right"/>
        <w:rPr>
          <w:lang w:val="es-UY"/>
        </w:rPr>
      </w:pPr>
      <w:r w:rsidRPr="00F7437E">
        <w:rPr>
          <w:noProof/>
          <w:lang w:val="es-UY" w:eastAsia="es-UY"/>
        </w:rPr>
        <w:lastRenderedPageBreak/>
        <w:drawing>
          <wp:inline distT="0" distB="0" distL="0" distR="0" wp14:anchorId="7F0D15FE" wp14:editId="5D90B87D">
            <wp:extent cx="6120130" cy="33616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361689"/>
                    </a:xfrm>
                    <a:prstGeom prst="rect">
                      <a:avLst/>
                    </a:prstGeom>
                    <a:noFill/>
                    <a:ln>
                      <a:noFill/>
                    </a:ln>
                  </pic:spPr>
                </pic:pic>
              </a:graphicData>
            </a:graphic>
          </wp:inline>
        </w:drawing>
      </w:r>
    </w:p>
    <w:p w14:paraId="61624359" w14:textId="11BEA5F8" w:rsidR="00D443C2" w:rsidRDefault="00D443C2" w:rsidP="007746ED">
      <w:pPr>
        <w:jc w:val="right"/>
        <w:rPr>
          <w:lang w:val="es-UY"/>
        </w:rPr>
      </w:pPr>
    </w:p>
    <w:p w14:paraId="59F1DF81" w14:textId="2F182B7C" w:rsidR="00D443C2" w:rsidRPr="00733BB7" w:rsidRDefault="00D443C2" w:rsidP="007746ED">
      <w:pPr>
        <w:jc w:val="right"/>
        <w:rPr>
          <w:lang w:val="es-UY"/>
        </w:rPr>
      </w:pPr>
      <w:r>
        <w:rPr>
          <w:b/>
          <w:noProof/>
          <w:lang w:val="es-UY" w:eastAsia="es-UY"/>
        </w:rPr>
        <w:drawing>
          <wp:inline distT="0" distB="0" distL="0" distR="0" wp14:anchorId="4D4902CC" wp14:editId="4073968D">
            <wp:extent cx="6120130" cy="41811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181119"/>
                    </a:xfrm>
                    <a:prstGeom prst="rect">
                      <a:avLst/>
                    </a:prstGeom>
                    <a:noFill/>
                    <a:ln>
                      <a:noFill/>
                    </a:ln>
                  </pic:spPr>
                </pic:pic>
              </a:graphicData>
            </a:graphic>
          </wp:inline>
        </w:drawing>
      </w:r>
    </w:p>
    <w:sectPr w:rsidR="00D443C2" w:rsidRPr="00733BB7" w:rsidSect="00625E85">
      <w:headerReference w:type="default" r:id="rId16"/>
      <w:footerReference w:type="default" r:id="rId17"/>
      <w:pgSz w:w="11906" w:h="16838" w:code="9"/>
      <w:pgMar w:top="1418" w:right="1134" w:bottom="1418" w:left="1134" w:header="425"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D04A7" w14:textId="77777777" w:rsidR="00340F02" w:rsidRDefault="00340F02">
      <w:r>
        <w:separator/>
      </w:r>
    </w:p>
  </w:endnote>
  <w:endnote w:type="continuationSeparator" w:id="0">
    <w:p w14:paraId="13113FDB" w14:textId="77777777" w:rsidR="00340F02" w:rsidRDefault="0034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723561"/>
      <w:docPartObj>
        <w:docPartGallery w:val="Page Numbers (Bottom of Page)"/>
        <w:docPartUnique/>
      </w:docPartObj>
    </w:sdtPr>
    <w:sdtEndPr/>
    <w:sdtContent>
      <w:p w14:paraId="236317B5" w14:textId="7B79612C" w:rsidR="005F102F" w:rsidRDefault="005F102F">
        <w:pPr>
          <w:pStyle w:val="Piedepgina"/>
          <w:jc w:val="right"/>
        </w:pPr>
        <w:r>
          <w:fldChar w:fldCharType="begin"/>
        </w:r>
        <w:r>
          <w:instrText>PAGE   \* MERGEFORMAT</w:instrText>
        </w:r>
        <w:r>
          <w:fldChar w:fldCharType="separate"/>
        </w:r>
        <w:r w:rsidR="005778BB">
          <w:rPr>
            <w:noProof/>
          </w:rPr>
          <w:t>7</w:t>
        </w:r>
        <w:r>
          <w:fldChar w:fldCharType="end"/>
        </w:r>
      </w:p>
    </w:sdtContent>
  </w:sdt>
  <w:p w14:paraId="0D0E01F1" w14:textId="3A6A8452" w:rsidR="005F102F" w:rsidRPr="00350802" w:rsidRDefault="005F102F" w:rsidP="00625E85">
    <w:pPr>
      <w:pStyle w:val="Piedepgina"/>
      <w:rPr>
        <w:lang w:val="es-U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A90DC1" w14:textId="77777777" w:rsidR="00340F02" w:rsidRDefault="00340F02">
      <w:r>
        <w:separator/>
      </w:r>
    </w:p>
  </w:footnote>
  <w:footnote w:type="continuationSeparator" w:id="0">
    <w:p w14:paraId="5D28CC2D" w14:textId="77777777" w:rsidR="00340F02" w:rsidRDefault="00340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95" w:type="dxa"/>
      <w:tblInd w:w="-284" w:type="dxa"/>
      <w:tblLayout w:type="fixed"/>
      <w:tblLook w:val="04A0" w:firstRow="1" w:lastRow="0" w:firstColumn="1" w:lastColumn="0" w:noHBand="0" w:noVBand="1"/>
    </w:tblPr>
    <w:tblGrid>
      <w:gridCol w:w="3227"/>
      <w:gridCol w:w="3686"/>
      <w:gridCol w:w="3382"/>
    </w:tblGrid>
    <w:tr w:rsidR="005F102F" w14:paraId="1D366606" w14:textId="77777777" w:rsidTr="00625E85">
      <w:tc>
        <w:tcPr>
          <w:tcW w:w="3227" w:type="dxa"/>
          <w:shd w:val="clear" w:color="auto" w:fill="auto"/>
          <w:vAlign w:val="center"/>
        </w:tcPr>
        <w:p w14:paraId="771472CC" w14:textId="3D010B2E" w:rsidR="005F102F" w:rsidRDefault="005F102F" w:rsidP="00601F86">
          <w:pPr>
            <w:pStyle w:val="Encabezado"/>
            <w:jc w:val="center"/>
          </w:pPr>
          <w:r>
            <w:rPr>
              <w:noProof/>
              <w:lang w:val="es-UY" w:eastAsia="es-UY"/>
            </w:rPr>
            <w:drawing>
              <wp:anchor distT="0" distB="0" distL="114300" distR="114300" simplePos="0" relativeHeight="251656704" behindDoc="0" locked="0" layoutInCell="1" allowOverlap="1" wp14:anchorId="326DCC56" wp14:editId="164A0F69">
                <wp:simplePos x="0" y="0"/>
                <wp:positionH relativeFrom="margin">
                  <wp:posOffset>0</wp:posOffset>
                </wp:positionH>
                <wp:positionV relativeFrom="margin">
                  <wp:posOffset>-1038225</wp:posOffset>
                </wp:positionV>
                <wp:extent cx="1743075" cy="714375"/>
                <wp:effectExtent l="0" t="0" r="9525" b="9525"/>
                <wp:wrapSquare wrapText="bothSides"/>
                <wp:docPr id="3" name="Imagen 2" descr="Descripción: FOCEM-Principal01_PNG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FOCEM-Principal01_PNG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shd w:val="clear" w:color="auto" w:fill="auto"/>
          <w:vAlign w:val="center"/>
        </w:tcPr>
        <w:p w14:paraId="668503BA" w14:textId="17354472" w:rsidR="005F102F" w:rsidRDefault="005F102F" w:rsidP="00601F86">
          <w:pPr>
            <w:pStyle w:val="Encabezado"/>
            <w:jc w:val="center"/>
          </w:pPr>
        </w:p>
        <w:p w14:paraId="17ECEE15" w14:textId="77777777" w:rsidR="005F102F" w:rsidRDefault="005F102F" w:rsidP="00601F86">
          <w:pPr>
            <w:pStyle w:val="Encabezado"/>
            <w:jc w:val="center"/>
          </w:pPr>
        </w:p>
        <w:p w14:paraId="77766A9A" w14:textId="77777777" w:rsidR="005F102F" w:rsidRDefault="005F102F" w:rsidP="00601F86">
          <w:pPr>
            <w:pStyle w:val="Encabezado"/>
            <w:jc w:val="center"/>
          </w:pPr>
        </w:p>
      </w:tc>
      <w:tc>
        <w:tcPr>
          <w:tcW w:w="3382" w:type="dxa"/>
          <w:shd w:val="clear" w:color="auto" w:fill="auto"/>
          <w:vAlign w:val="center"/>
        </w:tcPr>
        <w:p w14:paraId="14E48105" w14:textId="6C16A8DE" w:rsidR="005F102F" w:rsidRDefault="005F102F" w:rsidP="00601F86">
          <w:pPr>
            <w:pStyle w:val="Encabezado"/>
            <w:jc w:val="center"/>
          </w:pPr>
          <w:r>
            <w:rPr>
              <w:noProof/>
              <w:lang w:val="es-UY" w:eastAsia="es-UY"/>
            </w:rPr>
            <w:drawing>
              <wp:anchor distT="0" distB="0" distL="114300" distR="114300" simplePos="0" relativeHeight="251657728" behindDoc="0" locked="0" layoutInCell="1" allowOverlap="1" wp14:anchorId="1D0D1D0F" wp14:editId="08AC27B4">
                <wp:simplePos x="0" y="0"/>
                <wp:positionH relativeFrom="margin">
                  <wp:posOffset>-289560</wp:posOffset>
                </wp:positionH>
                <wp:positionV relativeFrom="margin">
                  <wp:posOffset>-175895</wp:posOffset>
                </wp:positionV>
                <wp:extent cx="1800225" cy="781050"/>
                <wp:effectExtent l="0" t="0" r="0" b="0"/>
                <wp:wrapSquare wrapText="bothSides"/>
                <wp:docPr id="2" name="Imagen 3" descr="Descripción: FOCEM-Principal01_PNG_CMYK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OCEM-Principal01_PNG_CMYK_P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F4B96A" w14:textId="291CB555" w:rsidR="005F102F" w:rsidRDefault="005F102F" w:rsidP="009D129E">
    <w:pPr>
      <w:pStyle w:val="Encabezado"/>
      <w:ind w:left="-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230"/>
    <w:multiLevelType w:val="hybridMultilevel"/>
    <w:tmpl w:val="2320EE0C"/>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04C53431"/>
    <w:multiLevelType w:val="hybridMultilevel"/>
    <w:tmpl w:val="CD1C554A"/>
    <w:lvl w:ilvl="0" w:tplc="FFB43252">
      <w:start w:val="3"/>
      <w:numFmt w:val="bullet"/>
      <w:lvlText w:val="-"/>
      <w:lvlJc w:val="left"/>
      <w:pPr>
        <w:ind w:left="720" w:hanging="360"/>
      </w:pPr>
      <w:rPr>
        <w:rFonts w:ascii="Gill Sans MT" w:eastAsia="Times New Roman" w:hAnsi="Gill Sans MT"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nsid w:val="04FA16AF"/>
    <w:multiLevelType w:val="hybridMultilevel"/>
    <w:tmpl w:val="AF4209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F832FA"/>
    <w:multiLevelType w:val="hybridMultilevel"/>
    <w:tmpl w:val="C42EC648"/>
    <w:lvl w:ilvl="0" w:tplc="09823D2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B9750C2"/>
    <w:multiLevelType w:val="hybridMultilevel"/>
    <w:tmpl w:val="F10AB5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D6229A6"/>
    <w:multiLevelType w:val="hybridMultilevel"/>
    <w:tmpl w:val="A5F2E6C6"/>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6">
    <w:nsid w:val="0DAB7FC9"/>
    <w:multiLevelType w:val="multilevel"/>
    <w:tmpl w:val="C1AEC7FC"/>
    <w:lvl w:ilvl="0">
      <w:start w:val="2"/>
      <w:numFmt w:val="decimal"/>
      <w:pStyle w:val="Chapter"/>
      <w:lvlText w:val="%1."/>
      <w:lvlJc w:val="center"/>
      <w:pPr>
        <w:tabs>
          <w:tab w:val="num" w:pos="648"/>
        </w:tabs>
        <w:ind w:left="0" w:firstLine="288"/>
      </w:pPr>
      <w:rPr>
        <w:rFonts w:hint="default"/>
        <w:b/>
        <w:i w:val="0"/>
      </w:rPr>
    </w:lvl>
    <w:lvl w:ilvl="1">
      <w:start w:val="1"/>
      <w:numFmt w:val="decimal"/>
      <w:pStyle w:val="Paragraph"/>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7">
    <w:nsid w:val="118551E9"/>
    <w:multiLevelType w:val="hybridMultilevel"/>
    <w:tmpl w:val="F700650A"/>
    <w:lvl w:ilvl="0" w:tplc="380A000D">
      <w:start w:val="1"/>
      <w:numFmt w:val="bullet"/>
      <w:lvlText w:val=""/>
      <w:lvlJc w:val="left"/>
      <w:pPr>
        <w:ind w:left="1080" w:hanging="360"/>
      </w:pPr>
      <w:rPr>
        <w:rFonts w:ascii="Wingdings" w:hAnsi="Wingdings"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8">
    <w:nsid w:val="12557452"/>
    <w:multiLevelType w:val="hybridMultilevel"/>
    <w:tmpl w:val="1A268C9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88B552A"/>
    <w:multiLevelType w:val="multilevel"/>
    <w:tmpl w:val="0C36CF3E"/>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90A418E"/>
    <w:multiLevelType w:val="hybridMultilevel"/>
    <w:tmpl w:val="E5C42EE2"/>
    <w:lvl w:ilvl="0" w:tplc="2846905E">
      <w:start w:val="1"/>
      <w:numFmt w:val="decimal"/>
      <w:lvlText w:val="%1."/>
      <w:lvlJc w:val="left"/>
      <w:pPr>
        <w:ind w:left="1830" w:hanging="360"/>
      </w:pPr>
      <w:rPr>
        <w:rFonts w:hint="default"/>
      </w:rPr>
    </w:lvl>
    <w:lvl w:ilvl="1" w:tplc="04160019" w:tentative="1">
      <w:start w:val="1"/>
      <w:numFmt w:val="lowerLetter"/>
      <w:lvlText w:val="%2."/>
      <w:lvlJc w:val="left"/>
      <w:pPr>
        <w:ind w:left="2495" w:hanging="360"/>
      </w:pPr>
    </w:lvl>
    <w:lvl w:ilvl="2" w:tplc="0416001B" w:tentative="1">
      <w:start w:val="1"/>
      <w:numFmt w:val="lowerRoman"/>
      <w:lvlText w:val="%3."/>
      <w:lvlJc w:val="right"/>
      <w:pPr>
        <w:ind w:left="3215" w:hanging="180"/>
      </w:pPr>
    </w:lvl>
    <w:lvl w:ilvl="3" w:tplc="0416000F" w:tentative="1">
      <w:start w:val="1"/>
      <w:numFmt w:val="decimal"/>
      <w:lvlText w:val="%4."/>
      <w:lvlJc w:val="left"/>
      <w:pPr>
        <w:ind w:left="3935" w:hanging="360"/>
      </w:pPr>
    </w:lvl>
    <w:lvl w:ilvl="4" w:tplc="04160019" w:tentative="1">
      <w:start w:val="1"/>
      <w:numFmt w:val="lowerLetter"/>
      <w:lvlText w:val="%5."/>
      <w:lvlJc w:val="left"/>
      <w:pPr>
        <w:ind w:left="4655" w:hanging="360"/>
      </w:pPr>
    </w:lvl>
    <w:lvl w:ilvl="5" w:tplc="0416001B" w:tentative="1">
      <w:start w:val="1"/>
      <w:numFmt w:val="lowerRoman"/>
      <w:lvlText w:val="%6."/>
      <w:lvlJc w:val="right"/>
      <w:pPr>
        <w:ind w:left="5375" w:hanging="180"/>
      </w:pPr>
    </w:lvl>
    <w:lvl w:ilvl="6" w:tplc="0416000F" w:tentative="1">
      <w:start w:val="1"/>
      <w:numFmt w:val="decimal"/>
      <w:lvlText w:val="%7."/>
      <w:lvlJc w:val="left"/>
      <w:pPr>
        <w:ind w:left="6095" w:hanging="360"/>
      </w:pPr>
    </w:lvl>
    <w:lvl w:ilvl="7" w:tplc="04160019" w:tentative="1">
      <w:start w:val="1"/>
      <w:numFmt w:val="lowerLetter"/>
      <w:lvlText w:val="%8."/>
      <w:lvlJc w:val="left"/>
      <w:pPr>
        <w:ind w:left="6815" w:hanging="360"/>
      </w:pPr>
    </w:lvl>
    <w:lvl w:ilvl="8" w:tplc="0416001B" w:tentative="1">
      <w:start w:val="1"/>
      <w:numFmt w:val="lowerRoman"/>
      <w:lvlText w:val="%9."/>
      <w:lvlJc w:val="right"/>
      <w:pPr>
        <w:ind w:left="7535" w:hanging="180"/>
      </w:pPr>
    </w:lvl>
  </w:abstractNum>
  <w:abstractNum w:abstractNumId="11">
    <w:nsid w:val="1E7E6EDC"/>
    <w:multiLevelType w:val="multilevel"/>
    <w:tmpl w:val="741262D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254E65C6"/>
    <w:multiLevelType w:val="multilevel"/>
    <w:tmpl w:val="4A307C62"/>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AC45E63"/>
    <w:multiLevelType w:val="hybridMultilevel"/>
    <w:tmpl w:val="52C017AC"/>
    <w:lvl w:ilvl="0" w:tplc="0C0A0017">
      <w:start w:val="1"/>
      <w:numFmt w:val="lowerLetter"/>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4">
    <w:nsid w:val="2BEF1F45"/>
    <w:multiLevelType w:val="hybridMultilevel"/>
    <w:tmpl w:val="810C3C32"/>
    <w:lvl w:ilvl="0" w:tplc="0C0A0005">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CA45937"/>
    <w:multiLevelType w:val="hybridMultilevel"/>
    <w:tmpl w:val="EA4618B4"/>
    <w:lvl w:ilvl="0" w:tplc="4BE29E64">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33DA66AF"/>
    <w:multiLevelType w:val="hybridMultilevel"/>
    <w:tmpl w:val="0F325C50"/>
    <w:lvl w:ilvl="0" w:tplc="8C4CE36A">
      <w:start w:val="1"/>
      <w:numFmt w:val="lowerLetter"/>
      <w:lvlText w:val="%1)"/>
      <w:lvlJc w:val="left"/>
      <w:pPr>
        <w:ind w:left="1074" w:hanging="360"/>
      </w:pPr>
      <w:rPr>
        <w:rFonts w:hint="default"/>
      </w:rPr>
    </w:lvl>
    <w:lvl w:ilvl="1" w:tplc="04160019" w:tentative="1">
      <w:start w:val="1"/>
      <w:numFmt w:val="lowerLetter"/>
      <w:lvlText w:val="%2."/>
      <w:lvlJc w:val="left"/>
      <w:pPr>
        <w:ind w:left="1794" w:hanging="360"/>
      </w:pPr>
    </w:lvl>
    <w:lvl w:ilvl="2" w:tplc="0416001B" w:tentative="1">
      <w:start w:val="1"/>
      <w:numFmt w:val="lowerRoman"/>
      <w:lvlText w:val="%3."/>
      <w:lvlJc w:val="right"/>
      <w:pPr>
        <w:ind w:left="2514" w:hanging="180"/>
      </w:pPr>
    </w:lvl>
    <w:lvl w:ilvl="3" w:tplc="0416000F" w:tentative="1">
      <w:start w:val="1"/>
      <w:numFmt w:val="decimal"/>
      <w:lvlText w:val="%4."/>
      <w:lvlJc w:val="left"/>
      <w:pPr>
        <w:ind w:left="3234" w:hanging="360"/>
      </w:pPr>
    </w:lvl>
    <w:lvl w:ilvl="4" w:tplc="04160019" w:tentative="1">
      <w:start w:val="1"/>
      <w:numFmt w:val="lowerLetter"/>
      <w:lvlText w:val="%5."/>
      <w:lvlJc w:val="left"/>
      <w:pPr>
        <w:ind w:left="3954" w:hanging="360"/>
      </w:pPr>
    </w:lvl>
    <w:lvl w:ilvl="5" w:tplc="0416001B" w:tentative="1">
      <w:start w:val="1"/>
      <w:numFmt w:val="lowerRoman"/>
      <w:lvlText w:val="%6."/>
      <w:lvlJc w:val="right"/>
      <w:pPr>
        <w:ind w:left="4674" w:hanging="180"/>
      </w:pPr>
    </w:lvl>
    <w:lvl w:ilvl="6" w:tplc="0416000F" w:tentative="1">
      <w:start w:val="1"/>
      <w:numFmt w:val="decimal"/>
      <w:lvlText w:val="%7."/>
      <w:lvlJc w:val="left"/>
      <w:pPr>
        <w:ind w:left="5394" w:hanging="360"/>
      </w:pPr>
    </w:lvl>
    <w:lvl w:ilvl="7" w:tplc="04160019" w:tentative="1">
      <w:start w:val="1"/>
      <w:numFmt w:val="lowerLetter"/>
      <w:lvlText w:val="%8."/>
      <w:lvlJc w:val="left"/>
      <w:pPr>
        <w:ind w:left="6114" w:hanging="360"/>
      </w:pPr>
    </w:lvl>
    <w:lvl w:ilvl="8" w:tplc="0416001B" w:tentative="1">
      <w:start w:val="1"/>
      <w:numFmt w:val="lowerRoman"/>
      <w:lvlText w:val="%9."/>
      <w:lvlJc w:val="right"/>
      <w:pPr>
        <w:ind w:left="6834" w:hanging="180"/>
      </w:pPr>
    </w:lvl>
  </w:abstractNum>
  <w:abstractNum w:abstractNumId="17">
    <w:nsid w:val="35FD7247"/>
    <w:multiLevelType w:val="hybridMultilevel"/>
    <w:tmpl w:val="25F8E3B0"/>
    <w:lvl w:ilvl="0" w:tplc="E1EA5A06">
      <w:start w:val="1"/>
      <w:numFmt w:val="upperRoman"/>
      <w:lvlText w:val="%1."/>
      <w:lvlJc w:val="left"/>
      <w:pPr>
        <w:ind w:left="1428" w:hanging="720"/>
      </w:pPr>
      <w:rPr>
        <w:rFonts w:hint="default"/>
      </w:rPr>
    </w:lvl>
    <w:lvl w:ilvl="1" w:tplc="380A0019" w:tentative="1">
      <w:start w:val="1"/>
      <w:numFmt w:val="lowerLetter"/>
      <w:lvlText w:val="%2."/>
      <w:lvlJc w:val="left"/>
      <w:pPr>
        <w:ind w:left="1788" w:hanging="360"/>
      </w:pPr>
    </w:lvl>
    <w:lvl w:ilvl="2" w:tplc="380A001B" w:tentative="1">
      <w:start w:val="1"/>
      <w:numFmt w:val="lowerRoman"/>
      <w:lvlText w:val="%3."/>
      <w:lvlJc w:val="right"/>
      <w:pPr>
        <w:ind w:left="2508" w:hanging="180"/>
      </w:pPr>
    </w:lvl>
    <w:lvl w:ilvl="3" w:tplc="380A000F" w:tentative="1">
      <w:start w:val="1"/>
      <w:numFmt w:val="decimal"/>
      <w:lvlText w:val="%4."/>
      <w:lvlJc w:val="left"/>
      <w:pPr>
        <w:ind w:left="3228" w:hanging="360"/>
      </w:pPr>
    </w:lvl>
    <w:lvl w:ilvl="4" w:tplc="380A0019" w:tentative="1">
      <w:start w:val="1"/>
      <w:numFmt w:val="lowerLetter"/>
      <w:lvlText w:val="%5."/>
      <w:lvlJc w:val="left"/>
      <w:pPr>
        <w:ind w:left="3948" w:hanging="360"/>
      </w:pPr>
    </w:lvl>
    <w:lvl w:ilvl="5" w:tplc="380A001B" w:tentative="1">
      <w:start w:val="1"/>
      <w:numFmt w:val="lowerRoman"/>
      <w:lvlText w:val="%6."/>
      <w:lvlJc w:val="right"/>
      <w:pPr>
        <w:ind w:left="4668" w:hanging="180"/>
      </w:pPr>
    </w:lvl>
    <w:lvl w:ilvl="6" w:tplc="380A000F" w:tentative="1">
      <w:start w:val="1"/>
      <w:numFmt w:val="decimal"/>
      <w:lvlText w:val="%7."/>
      <w:lvlJc w:val="left"/>
      <w:pPr>
        <w:ind w:left="5388" w:hanging="360"/>
      </w:pPr>
    </w:lvl>
    <w:lvl w:ilvl="7" w:tplc="380A0019" w:tentative="1">
      <w:start w:val="1"/>
      <w:numFmt w:val="lowerLetter"/>
      <w:lvlText w:val="%8."/>
      <w:lvlJc w:val="left"/>
      <w:pPr>
        <w:ind w:left="6108" w:hanging="360"/>
      </w:pPr>
    </w:lvl>
    <w:lvl w:ilvl="8" w:tplc="380A001B" w:tentative="1">
      <w:start w:val="1"/>
      <w:numFmt w:val="lowerRoman"/>
      <w:lvlText w:val="%9."/>
      <w:lvlJc w:val="right"/>
      <w:pPr>
        <w:ind w:left="6828" w:hanging="180"/>
      </w:pPr>
    </w:lvl>
  </w:abstractNum>
  <w:abstractNum w:abstractNumId="18">
    <w:nsid w:val="388C057E"/>
    <w:multiLevelType w:val="hybridMultilevel"/>
    <w:tmpl w:val="88ACCC7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9901B70"/>
    <w:multiLevelType w:val="hybridMultilevel"/>
    <w:tmpl w:val="B6E2867A"/>
    <w:lvl w:ilvl="0" w:tplc="38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9EF54D3"/>
    <w:multiLevelType w:val="hybridMultilevel"/>
    <w:tmpl w:val="74508F8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AAB6174"/>
    <w:multiLevelType w:val="hybridMultilevel"/>
    <w:tmpl w:val="9FB43DAC"/>
    <w:lvl w:ilvl="0" w:tplc="AD5AD37A">
      <w:start w:val="6"/>
      <w:numFmt w:val="bullet"/>
      <w:lvlText w:val="-"/>
      <w:lvlJc w:val="left"/>
      <w:pPr>
        <w:tabs>
          <w:tab w:val="num" w:pos="720"/>
        </w:tabs>
        <w:ind w:left="720" w:hanging="360"/>
      </w:pPr>
      <w:rPr>
        <w:rFonts w:ascii="Gill Sans MT" w:eastAsia="Times New Roman" w:hAnsi="Gill Sans MT"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BB55CF1"/>
    <w:multiLevelType w:val="hybridMultilevel"/>
    <w:tmpl w:val="741262D0"/>
    <w:lvl w:ilvl="0" w:tplc="C818F3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3BC47BD1"/>
    <w:multiLevelType w:val="hybridMultilevel"/>
    <w:tmpl w:val="B49AE7E4"/>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24">
    <w:nsid w:val="3BE03795"/>
    <w:multiLevelType w:val="hybridMultilevel"/>
    <w:tmpl w:val="F5987298"/>
    <w:lvl w:ilvl="0" w:tplc="380A000D">
      <w:start w:val="1"/>
      <w:numFmt w:val="bullet"/>
      <w:lvlText w:val=""/>
      <w:lvlJc w:val="left"/>
      <w:pPr>
        <w:ind w:left="2203"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5">
    <w:nsid w:val="3C2A5D04"/>
    <w:multiLevelType w:val="hybridMultilevel"/>
    <w:tmpl w:val="74BE11D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nsid w:val="3EC12AF3"/>
    <w:multiLevelType w:val="hybridMultilevel"/>
    <w:tmpl w:val="F00A68C0"/>
    <w:lvl w:ilvl="0" w:tplc="C818F3B8">
      <w:start w:val="1"/>
      <w:numFmt w:val="decimal"/>
      <w:lvlText w:val="%1-"/>
      <w:lvlJc w:val="left"/>
      <w:pPr>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F5E29B3"/>
    <w:multiLevelType w:val="hybridMultilevel"/>
    <w:tmpl w:val="C55E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08A41EB"/>
    <w:multiLevelType w:val="hybridMultilevel"/>
    <w:tmpl w:val="3034B81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47A01171"/>
    <w:multiLevelType w:val="hybridMultilevel"/>
    <w:tmpl w:val="B3461524"/>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9741A5E"/>
    <w:multiLevelType w:val="hybridMultilevel"/>
    <w:tmpl w:val="859C34F0"/>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1">
    <w:nsid w:val="51740BA7"/>
    <w:multiLevelType w:val="hybridMultilevel"/>
    <w:tmpl w:val="518E40F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2A551B5"/>
    <w:multiLevelType w:val="hybridMultilevel"/>
    <w:tmpl w:val="9BD49ABE"/>
    <w:lvl w:ilvl="0" w:tplc="3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66A6CED"/>
    <w:multiLevelType w:val="hybridMultilevel"/>
    <w:tmpl w:val="3694262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59042ADB"/>
    <w:multiLevelType w:val="hybridMultilevel"/>
    <w:tmpl w:val="7770781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59682F8F"/>
    <w:multiLevelType w:val="hybridMultilevel"/>
    <w:tmpl w:val="8B3625A2"/>
    <w:lvl w:ilvl="0" w:tplc="380A0001">
      <w:start w:val="1"/>
      <w:numFmt w:val="bullet"/>
      <w:lvlText w:val=""/>
      <w:lvlJc w:val="left"/>
      <w:pPr>
        <w:ind w:left="1431" w:hanging="360"/>
      </w:pPr>
      <w:rPr>
        <w:rFonts w:ascii="Symbol" w:hAnsi="Symbol" w:hint="default"/>
      </w:rPr>
    </w:lvl>
    <w:lvl w:ilvl="1" w:tplc="380A0003" w:tentative="1">
      <w:start w:val="1"/>
      <w:numFmt w:val="bullet"/>
      <w:lvlText w:val="o"/>
      <w:lvlJc w:val="left"/>
      <w:pPr>
        <w:ind w:left="2151" w:hanging="360"/>
      </w:pPr>
      <w:rPr>
        <w:rFonts w:ascii="Courier New" w:hAnsi="Courier New" w:cs="Courier New" w:hint="default"/>
      </w:rPr>
    </w:lvl>
    <w:lvl w:ilvl="2" w:tplc="380A0005" w:tentative="1">
      <w:start w:val="1"/>
      <w:numFmt w:val="bullet"/>
      <w:lvlText w:val=""/>
      <w:lvlJc w:val="left"/>
      <w:pPr>
        <w:ind w:left="2871" w:hanging="360"/>
      </w:pPr>
      <w:rPr>
        <w:rFonts w:ascii="Wingdings" w:hAnsi="Wingdings" w:hint="default"/>
      </w:rPr>
    </w:lvl>
    <w:lvl w:ilvl="3" w:tplc="380A0001" w:tentative="1">
      <w:start w:val="1"/>
      <w:numFmt w:val="bullet"/>
      <w:lvlText w:val=""/>
      <w:lvlJc w:val="left"/>
      <w:pPr>
        <w:ind w:left="3591" w:hanging="360"/>
      </w:pPr>
      <w:rPr>
        <w:rFonts w:ascii="Symbol" w:hAnsi="Symbol" w:hint="default"/>
      </w:rPr>
    </w:lvl>
    <w:lvl w:ilvl="4" w:tplc="380A0003" w:tentative="1">
      <w:start w:val="1"/>
      <w:numFmt w:val="bullet"/>
      <w:lvlText w:val="o"/>
      <w:lvlJc w:val="left"/>
      <w:pPr>
        <w:ind w:left="4311" w:hanging="360"/>
      </w:pPr>
      <w:rPr>
        <w:rFonts w:ascii="Courier New" w:hAnsi="Courier New" w:cs="Courier New" w:hint="default"/>
      </w:rPr>
    </w:lvl>
    <w:lvl w:ilvl="5" w:tplc="380A0005" w:tentative="1">
      <w:start w:val="1"/>
      <w:numFmt w:val="bullet"/>
      <w:lvlText w:val=""/>
      <w:lvlJc w:val="left"/>
      <w:pPr>
        <w:ind w:left="5031" w:hanging="360"/>
      </w:pPr>
      <w:rPr>
        <w:rFonts w:ascii="Wingdings" w:hAnsi="Wingdings" w:hint="default"/>
      </w:rPr>
    </w:lvl>
    <w:lvl w:ilvl="6" w:tplc="380A0001" w:tentative="1">
      <w:start w:val="1"/>
      <w:numFmt w:val="bullet"/>
      <w:lvlText w:val=""/>
      <w:lvlJc w:val="left"/>
      <w:pPr>
        <w:ind w:left="5751" w:hanging="360"/>
      </w:pPr>
      <w:rPr>
        <w:rFonts w:ascii="Symbol" w:hAnsi="Symbol" w:hint="default"/>
      </w:rPr>
    </w:lvl>
    <w:lvl w:ilvl="7" w:tplc="380A0003" w:tentative="1">
      <w:start w:val="1"/>
      <w:numFmt w:val="bullet"/>
      <w:lvlText w:val="o"/>
      <w:lvlJc w:val="left"/>
      <w:pPr>
        <w:ind w:left="6471" w:hanging="360"/>
      </w:pPr>
      <w:rPr>
        <w:rFonts w:ascii="Courier New" w:hAnsi="Courier New" w:cs="Courier New" w:hint="default"/>
      </w:rPr>
    </w:lvl>
    <w:lvl w:ilvl="8" w:tplc="380A0005" w:tentative="1">
      <w:start w:val="1"/>
      <w:numFmt w:val="bullet"/>
      <w:lvlText w:val=""/>
      <w:lvlJc w:val="left"/>
      <w:pPr>
        <w:ind w:left="7191" w:hanging="360"/>
      </w:pPr>
      <w:rPr>
        <w:rFonts w:ascii="Wingdings" w:hAnsi="Wingdings" w:hint="default"/>
      </w:rPr>
    </w:lvl>
  </w:abstractNum>
  <w:abstractNum w:abstractNumId="36">
    <w:nsid w:val="5A261CB0"/>
    <w:multiLevelType w:val="multilevel"/>
    <w:tmpl w:val="7122A0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B447848"/>
    <w:multiLevelType w:val="hybridMultilevel"/>
    <w:tmpl w:val="EB2A5638"/>
    <w:lvl w:ilvl="0" w:tplc="DCB2348A">
      <w:start w:val="2"/>
      <w:numFmt w:val="bullet"/>
      <w:lvlText w:val="-"/>
      <w:lvlJc w:val="left"/>
      <w:pPr>
        <w:ind w:left="928"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8">
    <w:nsid w:val="626630F5"/>
    <w:multiLevelType w:val="hybridMultilevel"/>
    <w:tmpl w:val="067413BC"/>
    <w:lvl w:ilvl="0" w:tplc="FEC67E0C">
      <w:start w:val="5"/>
      <w:numFmt w:val="bullet"/>
      <w:lvlText w:val="-"/>
      <w:lvlJc w:val="left"/>
      <w:pPr>
        <w:ind w:left="720" w:hanging="360"/>
      </w:pPr>
      <w:rPr>
        <w:rFonts w:ascii="Gill Sans MT" w:eastAsia="Times New Roman" w:hAnsi="Gill Sans MT" w:cs="Arial" w:hint="default"/>
        <w:color w:val="000000"/>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9">
    <w:nsid w:val="630A33D9"/>
    <w:multiLevelType w:val="hybridMultilevel"/>
    <w:tmpl w:val="9CFCF3E6"/>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6F5C76F8"/>
    <w:multiLevelType w:val="hybridMultilevel"/>
    <w:tmpl w:val="9104E6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03A3C8B"/>
    <w:multiLevelType w:val="hybridMultilevel"/>
    <w:tmpl w:val="C69E5734"/>
    <w:lvl w:ilvl="0" w:tplc="B0FA1826">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188346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3">
    <w:nsid w:val="75422465"/>
    <w:multiLevelType w:val="hybridMultilevel"/>
    <w:tmpl w:val="D4206F60"/>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4">
    <w:nsid w:val="7A491DC4"/>
    <w:multiLevelType w:val="hybridMultilevel"/>
    <w:tmpl w:val="178CD756"/>
    <w:lvl w:ilvl="0" w:tplc="7D32829E">
      <w:start w:val="1"/>
      <w:numFmt w:val="decimal"/>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5">
    <w:nsid w:val="7E764322"/>
    <w:multiLevelType w:val="hybridMultilevel"/>
    <w:tmpl w:val="F098BDE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EFD14C6"/>
    <w:multiLevelType w:val="hybridMultilevel"/>
    <w:tmpl w:val="D9507A36"/>
    <w:lvl w:ilvl="0" w:tplc="E1EE18FC">
      <w:start w:val="1"/>
      <w:numFmt w:val="decimal"/>
      <w:lvlText w:val="%1."/>
      <w:lvlJc w:val="left"/>
      <w:pPr>
        <w:ind w:left="720" w:hanging="360"/>
      </w:pPr>
      <w:rPr>
        <w:rFonts w:hint="default"/>
        <w:b/>
        <w:strike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42"/>
  </w:num>
  <w:num w:numId="3">
    <w:abstractNumId w:val="29"/>
  </w:num>
  <w:num w:numId="4">
    <w:abstractNumId w:val="4"/>
  </w:num>
  <w:num w:numId="5">
    <w:abstractNumId w:val="31"/>
  </w:num>
  <w:num w:numId="6">
    <w:abstractNumId w:val="9"/>
  </w:num>
  <w:num w:numId="7">
    <w:abstractNumId w:val="12"/>
  </w:num>
  <w:num w:numId="8">
    <w:abstractNumId w:val="41"/>
  </w:num>
  <w:num w:numId="9">
    <w:abstractNumId w:val="34"/>
  </w:num>
  <w:num w:numId="10">
    <w:abstractNumId w:val="13"/>
  </w:num>
  <w:num w:numId="11">
    <w:abstractNumId w:val="45"/>
  </w:num>
  <w:num w:numId="12">
    <w:abstractNumId w:val="20"/>
  </w:num>
  <w:num w:numId="13">
    <w:abstractNumId w:val="39"/>
  </w:num>
  <w:num w:numId="14">
    <w:abstractNumId w:val="23"/>
  </w:num>
  <w:num w:numId="15">
    <w:abstractNumId w:val="25"/>
  </w:num>
  <w:num w:numId="16">
    <w:abstractNumId w:val="18"/>
  </w:num>
  <w:num w:numId="17">
    <w:abstractNumId w:val="28"/>
  </w:num>
  <w:num w:numId="18">
    <w:abstractNumId w:val="27"/>
  </w:num>
  <w:num w:numId="19">
    <w:abstractNumId w:val="22"/>
  </w:num>
  <w:num w:numId="20">
    <w:abstractNumId w:val="11"/>
  </w:num>
  <w:num w:numId="21">
    <w:abstractNumId w:val="26"/>
  </w:num>
  <w:num w:numId="22">
    <w:abstractNumId w:val="8"/>
  </w:num>
  <w:num w:numId="23">
    <w:abstractNumId w:val="3"/>
  </w:num>
  <w:num w:numId="24">
    <w:abstractNumId w:val="21"/>
  </w:num>
  <w:num w:numId="25">
    <w:abstractNumId w:val="46"/>
  </w:num>
  <w:num w:numId="26">
    <w:abstractNumId w:val="17"/>
  </w:num>
  <w:num w:numId="27">
    <w:abstractNumId w:val="10"/>
  </w:num>
  <w:num w:numId="28">
    <w:abstractNumId w:val="2"/>
  </w:num>
  <w:num w:numId="29">
    <w:abstractNumId w:val="44"/>
  </w:num>
  <w:num w:numId="30">
    <w:abstractNumId w:val="16"/>
  </w:num>
  <w:num w:numId="31">
    <w:abstractNumId w:val="36"/>
  </w:num>
  <w:num w:numId="32">
    <w:abstractNumId w:val="40"/>
  </w:num>
  <w:num w:numId="33">
    <w:abstractNumId w:val="19"/>
  </w:num>
  <w:num w:numId="34">
    <w:abstractNumId w:val="24"/>
  </w:num>
  <w:num w:numId="35">
    <w:abstractNumId w:val="6"/>
  </w:num>
  <w:num w:numId="36">
    <w:abstractNumId w:val="43"/>
  </w:num>
  <w:num w:numId="37">
    <w:abstractNumId w:val="35"/>
  </w:num>
  <w:num w:numId="38">
    <w:abstractNumId w:val="1"/>
  </w:num>
  <w:num w:numId="39">
    <w:abstractNumId w:val="4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30"/>
  </w:num>
  <w:num w:numId="43">
    <w:abstractNumId w:val="32"/>
  </w:num>
  <w:num w:numId="44">
    <w:abstractNumId w:val="38"/>
  </w:num>
  <w:num w:numId="45">
    <w:abstractNumId w:val="35"/>
  </w:num>
  <w:num w:numId="46">
    <w:abstractNumId w:val="33"/>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o:colormru v:ext="edit" colors="#03c,#0057b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BDE"/>
    <w:rsid w:val="00007735"/>
    <w:rsid w:val="000216E6"/>
    <w:rsid w:val="00026849"/>
    <w:rsid w:val="00035AAA"/>
    <w:rsid w:val="000511C6"/>
    <w:rsid w:val="00052C5E"/>
    <w:rsid w:val="00054A44"/>
    <w:rsid w:val="00055405"/>
    <w:rsid w:val="00057DAA"/>
    <w:rsid w:val="00060668"/>
    <w:rsid w:val="00083753"/>
    <w:rsid w:val="00083AEB"/>
    <w:rsid w:val="000A2473"/>
    <w:rsid w:val="000B1E24"/>
    <w:rsid w:val="000B2580"/>
    <w:rsid w:val="000B38A8"/>
    <w:rsid w:val="000E1160"/>
    <w:rsid w:val="000E11EE"/>
    <w:rsid w:val="000F0747"/>
    <w:rsid w:val="000F09EE"/>
    <w:rsid w:val="000F0C60"/>
    <w:rsid w:val="000F4709"/>
    <w:rsid w:val="001039E4"/>
    <w:rsid w:val="00105DB6"/>
    <w:rsid w:val="0013492E"/>
    <w:rsid w:val="00135C8D"/>
    <w:rsid w:val="001403D1"/>
    <w:rsid w:val="00161AE5"/>
    <w:rsid w:val="00172159"/>
    <w:rsid w:val="00175D01"/>
    <w:rsid w:val="00186F34"/>
    <w:rsid w:val="00192C19"/>
    <w:rsid w:val="001A034B"/>
    <w:rsid w:val="001A0937"/>
    <w:rsid w:val="001A2470"/>
    <w:rsid w:val="001A4561"/>
    <w:rsid w:val="001B5558"/>
    <w:rsid w:val="001D0E78"/>
    <w:rsid w:val="001D6A83"/>
    <w:rsid w:val="001E24F4"/>
    <w:rsid w:val="001E733A"/>
    <w:rsid w:val="00200695"/>
    <w:rsid w:val="002065A2"/>
    <w:rsid w:val="00211661"/>
    <w:rsid w:val="00251801"/>
    <w:rsid w:val="00251BC5"/>
    <w:rsid w:val="00256396"/>
    <w:rsid w:val="002C6B00"/>
    <w:rsid w:val="00313C61"/>
    <w:rsid w:val="00323EC7"/>
    <w:rsid w:val="00324978"/>
    <w:rsid w:val="00324D7E"/>
    <w:rsid w:val="0032738C"/>
    <w:rsid w:val="0033746B"/>
    <w:rsid w:val="00340F02"/>
    <w:rsid w:val="00342208"/>
    <w:rsid w:val="003463D1"/>
    <w:rsid w:val="00350802"/>
    <w:rsid w:val="00356D54"/>
    <w:rsid w:val="0038038B"/>
    <w:rsid w:val="003C1EC7"/>
    <w:rsid w:val="003C500B"/>
    <w:rsid w:val="003C6F87"/>
    <w:rsid w:val="003F1E71"/>
    <w:rsid w:val="003F37B4"/>
    <w:rsid w:val="00413723"/>
    <w:rsid w:val="004155D0"/>
    <w:rsid w:val="004277C1"/>
    <w:rsid w:val="00427A75"/>
    <w:rsid w:val="00445850"/>
    <w:rsid w:val="0044780E"/>
    <w:rsid w:val="004611CC"/>
    <w:rsid w:val="0047082C"/>
    <w:rsid w:val="004904F0"/>
    <w:rsid w:val="00492456"/>
    <w:rsid w:val="0049443B"/>
    <w:rsid w:val="004A156E"/>
    <w:rsid w:val="004C03D3"/>
    <w:rsid w:val="004D0726"/>
    <w:rsid w:val="004D62C3"/>
    <w:rsid w:val="004D707A"/>
    <w:rsid w:val="004E57FC"/>
    <w:rsid w:val="004F00B4"/>
    <w:rsid w:val="00502F4D"/>
    <w:rsid w:val="005123A0"/>
    <w:rsid w:val="00555715"/>
    <w:rsid w:val="00562E23"/>
    <w:rsid w:val="005778BB"/>
    <w:rsid w:val="0059074D"/>
    <w:rsid w:val="005979BB"/>
    <w:rsid w:val="005B2B1E"/>
    <w:rsid w:val="005B689D"/>
    <w:rsid w:val="005C5C52"/>
    <w:rsid w:val="005D088A"/>
    <w:rsid w:val="005D7B9E"/>
    <w:rsid w:val="005E5619"/>
    <w:rsid w:val="005F102F"/>
    <w:rsid w:val="005F6406"/>
    <w:rsid w:val="00601555"/>
    <w:rsid w:val="00601F86"/>
    <w:rsid w:val="00623A28"/>
    <w:rsid w:val="00625E85"/>
    <w:rsid w:val="006348CD"/>
    <w:rsid w:val="006529B3"/>
    <w:rsid w:val="00652D97"/>
    <w:rsid w:val="00666182"/>
    <w:rsid w:val="00677EA3"/>
    <w:rsid w:val="006862F1"/>
    <w:rsid w:val="00691623"/>
    <w:rsid w:val="0069678A"/>
    <w:rsid w:val="00696A5D"/>
    <w:rsid w:val="006979A5"/>
    <w:rsid w:val="006A3E96"/>
    <w:rsid w:val="006B2FCA"/>
    <w:rsid w:val="006D6711"/>
    <w:rsid w:val="006D6DBE"/>
    <w:rsid w:val="006F13B1"/>
    <w:rsid w:val="006F165C"/>
    <w:rsid w:val="006F2D35"/>
    <w:rsid w:val="00700293"/>
    <w:rsid w:val="00706AF1"/>
    <w:rsid w:val="007127B9"/>
    <w:rsid w:val="00720008"/>
    <w:rsid w:val="00722AB7"/>
    <w:rsid w:val="00732F87"/>
    <w:rsid w:val="00733BB7"/>
    <w:rsid w:val="00744DD5"/>
    <w:rsid w:val="00754177"/>
    <w:rsid w:val="0076570B"/>
    <w:rsid w:val="007746ED"/>
    <w:rsid w:val="007A2654"/>
    <w:rsid w:val="007A6DE0"/>
    <w:rsid w:val="007D1431"/>
    <w:rsid w:val="007D39E8"/>
    <w:rsid w:val="007D4C37"/>
    <w:rsid w:val="007D66B3"/>
    <w:rsid w:val="007D79E8"/>
    <w:rsid w:val="00810264"/>
    <w:rsid w:val="0085160E"/>
    <w:rsid w:val="00853079"/>
    <w:rsid w:val="008533EB"/>
    <w:rsid w:val="00854894"/>
    <w:rsid w:val="008860ED"/>
    <w:rsid w:val="008A6C57"/>
    <w:rsid w:val="008D1303"/>
    <w:rsid w:val="008D2A35"/>
    <w:rsid w:val="008D2C6C"/>
    <w:rsid w:val="008D7937"/>
    <w:rsid w:val="009027DE"/>
    <w:rsid w:val="00906503"/>
    <w:rsid w:val="0092043F"/>
    <w:rsid w:val="0093532D"/>
    <w:rsid w:val="00937E21"/>
    <w:rsid w:val="00952CB7"/>
    <w:rsid w:val="009619C2"/>
    <w:rsid w:val="0097420C"/>
    <w:rsid w:val="00992ECD"/>
    <w:rsid w:val="009953BD"/>
    <w:rsid w:val="009A3D26"/>
    <w:rsid w:val="009A4E41"/>
    <w:rsid w:val="009D0731"/>
    <w:rsid w:val="009D129E"/>
    <w:rsid w:val="009E0C0F"/>
    <w:rsid w:val="009E2E47"/>
    <w:rsid w:val="009E53AC"/>
    <w:rsid w:val="009E5586"/>
    <w:rsid w:val="00A120E2"/>
    <w:rsid w:val="00A124A1"/>
    <w:rsid w:val="00A32B13"/>
    <w:rsid w:val="00A35ED1"/>
    <w:rsid w:val="00A379F7"/>
    <w:rsid w:val="00A65561"/>
    <w:rsid w:val="00A97A3F"/>
    <w:rsid w:val="00AA1176"/>
    <w:rsid w:val="00AA63D1"/>
    <w:rsid w:val="00AB21D3"/>
    <w:rsid w:val="00AD5AF5"/>
    <w:rsid w:val="00AE5141"/>
    <w:rsid w:val="00AF07E4"/>
    <w:rsid w:val="00AF5505"/>
    <w:rsid w:val="00B04A59"/>
    <w:rsid w:val="00B157EA"/>
    <w:rsid w:val="00B20E65"/>
    <w:rsid w:val="00B27C67"/>
    <w:rsid w:val="00B44D6B"/>
    <w:rsid w:val="00B51A24"/>
    <w:rsid w:val="00B633C1"/>
    <w:rsid w:val="00B76DEE"/>
    <w:rsid w:val="00B81E86"/>
    <w:rsid w:val="00B8202E"/>
    <w:rsid w:val="00B870F4"/>
    <w:rsid w:val="00B933A6"/>
    <w:rsid w:val="00B94B25"/>
    <w:rsid w:val="00B957F9"/>
    <w:rsid w:val="00BA381A"/>
    <w:rsid w:val="00BA3DFE"/>
    <w:rsid w:val="00BE0310"/>
    <w:rsid w:val="00BE1DD1"/>
    <w:rsid w:val="00BE4FC9"/>
    <w:rsid w:val="00BF79F9"/>
    <w:rsid w:val="00C144B3"/>
    <w:rsid w:val="00C24B68"/>
    <w:rsid w:val="00C33D99"/>
    <w:rsid w:val="00C34EF9"/>
    <w:rsid w:val="00C40014"/>
    <w:rsid w:val="00C63500"/>
    <w:rsid w:val="00C673F0"/>
    <w:rsid w:val="00C702A5"/>
    <w:rsid w:val="00C7323D"/>
    <w:rsid w:val="00C77C62"/>
    <w:rsid w:val="00C86461"/>
    <w:rsid w:val="00CC5345"/>
    <w:rsid w:val="00CD5133"/>
    <w:rsid w:val="00CD7200"/>
    <w:rsid w:val="00CE0498"/>
    <w:rsid w:val="00CF6413"/>
    <w:rsid w:val="00D12E7D"/>
    <w:rsid w:val="00D21B92"/>
    <w:rsid w:val="00D274CC"/>
    <w:rsid w:val="00D443C2"/>
    <w:rsid w:val="00D53A6D"/>
    <w:rsid w:val="00D551E7"/>
    <w:rsid w:val="00D57789"/>
    <w:rsid w:val="00D730E7"/>
    <w:rsid w:val="00D94588"/>
    <w:rsid w:val="00D94AE9"/>
    <w:rsid w:val="00D97CC2"/>
    <w:rsid w:val="00DA2EC9"/>
    <w:rsid w:val="00DA50CF"/>
    <w:rsid w:val="00DC3F1B"/>
    <w:rsid w:val="00DF6BA6"/>
    <w:rsid w:val="00E022AD"/>
    <w:rsid w:val="00E150BC"/>
    <w:rsid w:val="00E2592D"/>
    <w:rsid w:val="00E27BDE"/>
    <w:rsid w:val="00E348FB"/>
    <w:rsid w:val="00E5137C"/>
    <w:rsid w:val="00E613A9"/>
    <w:rsid w:val="00E62806"/>
    <w:rsid w:val="00E70B4D"/>
    <w:rsid w:val="00E750FC"/>
    <w:rsid w:val="00E84351"/>
    <w:rsid w:val="00EA4332"/>
    <w:rsid w:val="00EA7091"/>
    <w:rsid w:val="00EB210B"/>
    <w:rsid w:val="00EE6777"/>
    <w:rsid w:val="00EF04EF"/>
    <w:rsid w:val="00F14A2B"/>
    <w:rsid w:val="00F21E3B"/>
    <w:rsid w:val="00F40859"/>
    <w:rsid w:val="00F535F5"/>
    <w:rsid w:val="00F54A08"/>
    <w:rsid w:val="00F54EF6"/>
    <w:rsid w:val="00F71921"/>
    <w:rsid w:val="00F72468"/>
    <w:rsid w:val="00F7414D"/>
    <w:rsid w:val="00FC1A44"/>
    <w:rsid w:val="00FC5F2D"/>
    <w:rsid w:val="00FD60B7"/>
    <w:rsid w:val="00FE3E85"/>
    <w:rsid w:val="00FE528D"/>
    <w:rsid w:val="00FF58F1"/>
    <w:rsid w:val="00FF7C0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03c,#0057b8"/>
    </o:shapedefaults>
    <o:shapelayout v:ext="edit">
      <o:idmap v:ext="edit" data="1"/>
    </o:shapelayout>
  </w:shapeDefaults>
  <w:decimalSymbol w:val=","/>
  <w:listSeparator w:val=";"/>
  <w14:docId w14:val="7647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UY" w:eastAsia="es-UY"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E86"/>
    <w:rPr>
      <w:rFonts w:ascii="Arial" w:hAnsi="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27BDE"/>
    <w:pPr>
      <w:tabs>
        <w:tab w:val="center" w:pos="4252"/>
        <w:tab w:val="right" w:pos="8504"/>
      </w:tabs>
    </w:pPr>
  </w:style>
  <w:style w:type="paragraph" w:styleId="Piedepgina">
    <w:name w:val="footer"/>
    <w:basedOn w:val="Normal"/>
    <w:link w:val="PiedepginaCar"/>
    <w:uiPriority w:val="99"/>
    <w:rsid w:val="00E27BDE"/>
    <w:pPr>
      <w:tabs>
        <w:tab w:val="center" w:pos="4252"/>
        <w:tab w:val="right" w:pos="8504"/>
      </w:tabs>
    </w:pPr>
  </w:style>
  <w:style w:type="paragraph" w:styleId="Textodeglobo">
    <w:name w:val="Balloon Text"/>
    <w:basedOn w:val="Normal"/>
    <w:semiHidden/>
    <w:rsid w:val="008D1303"/>
    <w:rPr>
      <w:rFonts w:ascii="Tahoma" w:hAnsi="Tahoma" w:cs="Tahoma"/>
      <w:sz w:val="16"/>
      <w:szCs w:val="16"/>
    </w:rPr>
  </w:style>
  <w:style w:type="paragraph" w:styleId="Sangradetextonormal">
    <w:name w:val="Body Text Indent"/>
    <w:basedOn w:val="Normal"/>
    <w:rsid w:val="00B81E86"/>
    <w:pPr>
      <w:spacing w:after="120"/>
      <w:ind w:left="283"/>
    </w:pPr>
  </w:style>
  <w:style w:type="paragraph" w:styleId="Sangra3detindependiente">
    <w:name w:val="Body Text Indent 3"/>
    <w:basedOn w:val="Normal"/>
    <w:rsid w:val="00B81E86"/>
    <w:pPr>
      <w:spacing w:after="120"/>
      <w:ind w:left="283"/>
    </w:pPr>
    <w:rPr>
      <w:sz w:val="16"/>
      <w:szCs w:val="16"/>
    </w:rPr>
  </w:style>
  <w:style w:type="paragraph" w:styleId="Prrafodelista">
    <w:name w:val="List Paragraph"/>
    <w:basedOn w:val="Normal"/>
    <w:qFormat/>
    <w:rsid w:val="00CE0498"/>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uiPriority w:val="99"/>
    <w:rsid w:val="000B38A8"/>
    <w:rPr>
      <w:rFonts w:ascii="Arial" w:hAnsi="Arial"/>
      <w:sz w:val="24"/>
      <w:szCs w:val="24"/>
      <w:lang w:val="es-ES" w:eastAsia="es-ES"/>
    </w:rPr>
  </w:style>
  <w:style w:type="character" w:styleId="Hipervnculo">
    <w:name w:val="Hyperlink"/>
    <w:rsid w:val="00B157EA"/>
    <w:rPr>
      <w:color w:val="0000FF"/>
      <w:u w:val="single"/>
    </w:rPr>
  </w:style>
  <w:style w:type="table" w:styleId="Tablaconcuadrcula">
    <w:name w:val="Table Grid"/>
    <w:basedOn w:val="Tablanormal"/>
    <w:rsid w:val="001E7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link w:val="Encabezado"/>
    <w:uiPriority w:val="99"/>
    <w:rsid w:val="006529B3"/>
    <w:rPr>
      <w:rFonts w:ascii="Arial" w:hAnsi="Arial"/>
      <w:sz w:val="24"/>
      <w:szCs w:val="24"/>
      <w:lang w:val="es-ES" w:eastAsia="es-ES"/>
    </w:rPr>
  </w:style>
  <w:style w:type="paragraph" w:styleId="Sinespaciado">
    <w:name w:val="No Spacing"/>
    <w:uiPriority w:val="1"/>
    <w:qFormat/>
    <w:rsid w:val="00B933A6"/>
    <w:rPr>
      <w:sz w:val="24"/>
      <w:szCs w:val="24"/>
      <w:lang w:val="es-ES" w:eastAsia="es-ES"/>
    </w:rPr>
  </w:style>
  <w:style w:type="paragraph" w:styleId="Textonotapie">
    <w:name w:val="footnote text"/>
    <w:basedOn w:val="Normal"/>
    <w:link w:val="TextonotapieCar"/>
    <w:unhideWhenUsed/>
    <w:rsid w:val="00D94AE9"/>
    <w:pPr>
      <w:widowControl w:val="0"/>
    </w:pPr>
    <w:rPr>
      <w:rFonts w:ascii="Calibri" w:eastAsia="Calibri" w:hAnsi="Calibri"/>
      <w:sz w:val="20"/>
      <w:szCs w:val="20"/>
      <w:lang w:val="en-US" w:eastAsia="en-US"/>
    </w:rPr>
  </w:style>
  <w:style w:type="character" w:customStyle="1" w:styleId="TextonotapieCar">
    <w:name w:val="Texto nota pie Car"/>
    <w:link w:val="Textonotapie"/>
    <w:rsid w:val="00D94AE9"/>
    <w:rPr>
      <w:rFonts w:ascii="Calibri" w:eastAsia="Calibri" w:hAnsi="Calibri"/>
      <w:lang w:val="en-US" w:eastAsia="en-US"/>
    </w:rPr>
  </w:style>
  <w:style w:type="character" w:styleId="Refdenotaalpie">
    <w:name w:val="footnote reference"/>
    <w:unhideWhenUsed/>
    <w:rsid w:val="00D94AE9"/>
    <w:rPr>
      <w:vertAlign w:val="superscript"/>
    </w:rPr>
  </w:style>
  <w:style w:type="paragraph" w:customStyle="1" w:styleId="Default">
    <w:name w:val="Default"/>
    <w:rsid w:val="006D6DBE"/>
    <w:pPr>
      <w:autoSpaceDE w:val="0"/>
      <w:autoSpaceDN w:val="0"/>
      <w:adjustRightInd w:val="0"/>
    </w:pPr>
    <w:rPr>
      <w:rFonts w:ascii="Arial Narrow" w:hAnsi="Arial Narrow" w:cs="Arial Narrow"/>
      <w:color w:val="000000"/>
      <w:sz w:val="24"/>
      <w:szCs w:val="24"/>
      <w:lang w:val="es-ES" w:eastAsia="es-ES"/>
    </w:rPr>
  </w:style>
  <w:style w:type="paragraph" w:customStyle="1" w:styleId="notesty">
    <w:name w:val="note.sty"/>
    <w:basedOn w:val="Default"/>
    <w:next w:val="Default"/>
    <w:rsid w:val="006D6DBE"/>
    <w:rPr>
      <w:rFonts w:cs="Times New Roman"/>
      <w:color w:val="auto"/>
    </w:rPr>
  </w:style>
  <w:style w:type="paragraph" w:customStyle="1" w:styleId="Text2">
    <w:name w:val="Text 2"/>
    <w:basedOn w:val="Normal"/>
    <w:rsid w:val="006D6DBE"/>
    <w:pPr>
      <w:spacing w:before="120" w:after="120"/>
      <w:ind w:left="850"/>
      <w:jc w:val="both"/>
    </w:pPr>
    <w:rPr>
      <w:rFonts w:ascii="Times New Roman" w:hAnsi="Times New Roman"/>
      <w:szCs w:val="20"/>
      <w:lang w:val="en-GB" w:eastAsia="zh-CN"/>
    </w:rPr>
  </w:style>
  <w:style w:type="paragraph" w:customStyle="1" w:styleId="Chapter">
    <w:name w:val="Chapter"/>
    <w:basedOn w:val="Normal"/>
    <w:next w:val="Normal"/>
    <w:rsid w:val="006D6DBE"/>
    <w:pPr>
      <w:numPr>
        <w:numId w:val="35"/>
      </w:numPr>
      <w:tabs>
        <w:tab w:val="left" w:pos="1440"/>
      </w:tabs>
      <w:spacing w:before="240" w:after="240"/>
      <w:jc w:val="center"/>
    </w:pPr>
    <w:rPr>
      <w:rFonts w:ascii="Times New Roman" w:hAnsi="Times New Roman"/>
      <w:b/>
      <w:smallCaps/>
      <w:szCs w:val="20"/>
      <w:lang w:val="es-ES_tradnl" w:eastAsia="en-US"/>
    </w:rPr>
  </w:style>
  <w:style w:type="paragraph" w:customStyle="1" w:styleId="Paragraph">
    <w:name w:val="Paragraph"/>
    <w:basedOn w:val="Sangradetextonormal"/>
    <w:rsid w:val="006D6DBE"/>
    <w:pPr>
      <w:numPr>
        <w:ilvl w:val="1"/>
        <w:numId w:val="35"/>
      </w:numPr>
      <w:tabs>
        <w:tab w:val="clear" w:pos="720"/>
        <w:tab w:val="num" w:pos="360"/>
        <w:tab w:val="num" w:pos="1440"/>
      </w:tabs>
      <w:spacing w:before="120"/>
      <w:ind w:left="283" w:firstLine="0"/>
      <w:jc w:val="both"/>
      <w:outlineLvl w:val="1"/>
    </w:pPr>
    <w:rPr>
      <w:rFonts w:ascii="Times New Roman" w:hAnsi="Times New Roman"/>
      <w:szCs w:val="20"/>
      <w:lang w:val="es-ES_tradnl" w:eastAsia="en-US"/>
    </w:rPr>
  </w:style>
  <w:style w:type="paragraph" w:customStyle="1" w:styleId="subpar">
    <w:name w:val="subpar"/>
    <w:basedOn w:val="Sangra3detindependiente"/>
    <w:rsid w:val="006D6DBE"/>
    <w:pPr>
      <w:numPr>
        <w:ilvl w:val="2"/>
        <w:numId w:val="35"/>
      </w:numPr>
      <w:tabs>
        <w:tab w:val="clear" w:pos="1152"/>
        <w:tab w:val="num" w:pos="360"/>
        <w:tab w:val="num" w:pos="2160"/>
      </w:tabs>
      <w:spacing w:before="120"/>
      <w:ind w:left="283" w:firstLine="0"/>
      <w:jc w:val="both"/>
      <w:outlineLvl w:val="2"/>
    </w:pPr>
    <w:rPr>
      <w:rFonts w:ascii="Times New Roman" w:hAnsi="Times New Roman"/>
      <w:sz w:val="24"/>
      <w:szCs w:val="20"/>
      <w:lang w:val="es-ES_tradnl" w:eastAsia="en-US"/>
    </w:rPr>
  </w:style>
  <w:style w:type="paragraph" w:customStyle="1" w:styleId="SubSubPar">
    <w:name w:val="SubSubPar"/>
    <w:basedOn w:val="subpar"/>
    <w:rsid w:val="006D6DBE"/>
    <w:pPr>
      <w:numPr>
        <w:ilvl w:val="3"/>
      </w:numPr>
      <w:tabs>
        <w:tab w:val="clear" w:pos="1584"/>
        <w:tab w:val="left" w:pos="0"/>
        <w:tab w:val="num" w:pos="360"/>
        <w:tab w:val="num" w:pos="2880"/>
      </w:tabs>
      <w:ind w:left="2880" w:hanging="360"/>
    </w:pPr>
  </w:style>
  <w:style w:type="character" w:styleId="Refdecomentario">
    <w:name w:val="annotation reference"/>
    <w:rsid w:val="006D6DBE"/>
    <w:rPr>
      <w:sz w:val="16"/>
      <w:szCs w:val="16"/>
    </w:rPr>
  </w:style>
  <w:style w:type="paragraph" w:styleId="Textocomentario">
    <w:name w:val="annotation text"/>
    <w:basedOn w:val="Normal"/>
    <w:link w:val="TextocomentarioCar"/>
    <w:rsid w:val="006D6DBE"/>
    <w:rPr>
      <w:rFonts w:ascii="Times New Roman" w:hAnsi="Times New Roman"/>
      <w:sz w:val="20"/>
      <w:szCs w:val="20"/>
    </w:rPr>
  </w:style>
  <w:style w:type="character" w:customStyle="1" w:styleId="TextocomentarioCar">
    <w:name w:val="Texto comentario Car"/>
    <w:basedOn w:val="Fuentedeprrafopredeter"/>
    <w:link w:val="Textocomentario"/>
    <w:rsid w:val="006D6DBE"/>
  </w:style>
  <w:style w:type="paragraph" w:styleId="Asuntodelcomentario">
    <w:name w:val="annotation subject"/>
    <w:basedOn w:val="Textocomentario"/>
    <w:next w:val="Textocomentario"/>
    <w:link w:val="AsuntodelcomentarioCar"/>
    <w:rsid w:val="00720008"/>
    <w:rPr>
      <w:rFonts w:ascii="Arial" w:hAnsi="Arial"/>
      <w:b/>
      <w:bCs/>
    </w:rPr>
  </w:style>
  <w:style w:type="character" w:customStyle="1" w:styleId="AsuntodelcomentarioCar">
    <w:name w:val="Asunto del comentario Car"/>
    <w:link w:val="Asuntodelcomentario"/>
    <w:rsid w:val="00720008"/>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UY" w:eastAsia="es-UY"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E86"/>
    <w:rPr>
      <w:rFonts w:ascii="Arial" w:hAnsi="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27BDE"/>
    <w:pPr>
      <w:tabs>
        <w:tab w:val="center" w:pos="4252"/>
        <w:tab w:val="right" w:pos="8504"/>
      </w:tabs>
    </w:pPr>
  </w:style>
  <w:style w:type="paragraph" w:styleId="Piedepgina">
    <w:name w:val="footer"/>
    <w:basedOn w:val="Normal"/>
    <w:link w:val="PiedepginaCar"/>
    <w:uiPriority w:val="99"/>
    <w:rsid w:val="00E27BDE"/>
    <w:pPr>
      <w:tabs>
        <w:tab w:val="center" w:pos="4252"/>
        <w:tab w:val="right" w:pos="8504"/>
      </w:tabs>
    </w:pPr>
  </w:style>
  <w:style w:type="paragraph" w:styleId="Textodeglobo">
    <w:name w:val="Balloon Text"/>
    <w:basedOn w:val="Normal"/>
    <w:semiHidden/>
    <w:rsid w:val="008D1303"/>
    <w:rPr>
      <w:rFonts w:ascii="Tahoma" w:hAnsi="Tahoma" w:cs="Tahoma"/>
      <w:sz w:val="16"/>
      <w:szCs w:val="16"/>
    </w:rPr>
  </w:style>
  <w:style w:type="paragraph" w:styleId="Sangradetextonormal">
    <w:name w:val="Body Text Indent"/>
    <w:basedOn w:val="Normal"/>
    <w:rsid w:val="00B81E86"/>
    <w:pPr>
      <w:spacing w:after="120"/>
      <w:ind w:left="283"/>
    </w:pPr>
  </w:style>
  <w:style w:type="paragraph" w:styleId="Sangra3detindependiente">
    <w:name w:val="Body Text Indent 3"/>
    <w:basedOn w:val="Normal"/>
    <w:rsid w:val="00B81E86"/>
    <w:pPr>
      <w:spacing w:after="120"/>
      <w:ind w:left="283"/>
    </w:pPr>
    <w:rPr>
      <w:sz w:val="16"/>
      <w:szCs w:val="16"/>
    </w:rPr>
  </w:style>
  <w:style w:type="paragraph" w:styleId="Prrafodelista">
    <w:name w:val="List Paragraph"/>
    <w:basedOn w:val="Normal"/>
    <w:qFormat/>
    <w:rsid w:val="00CE0498"/>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uiPriority w:val="99"/>
    <w:rsid w:val="000B38A8"/>
    <w:rPr>
      <w:rFonts w:ascii="Arial" w:hAnsi="Arial"/>
      <w:sz w:val="24"/>
      <w:szCs w:val="24"/>
      <w:lang w:val="es-ES" w:eastAsia="es-ES"/>
    </w:rPr>
  </w:style>
  <w:style w:type="character" w:styleId="Hipervnculo">
    <w:name w:val="Hyperlink"/>
    <w:rsid w:val="00B157EA"/>
    <w:rPr>
      <w:color w:val="0000FF"/>
      <w:u w:val="single"/>
    </w:rPr>
  </w:style>
  <w:style w:type="table" w:styleId="Tablaconcuadrcula">
    <w:name w:val="Table Grid"/>
    <w:basedOn w:val="Tablanormal"/>
    <w:rsid w:val="001E7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link w:val="Encabezado"/>
    <w:uiPriority w:val="99"/>
    <w:rsid w:val="006529B3"/>
    <w:rPr>
      <w:rFonts w:ascii="Arial" w:hAnsi="Arial"/>
      <w:sz w:val="24"/>
      <w:szCs w:val="24"/>
      <w:lang w:val="es-ES" w:eastAsia="es-ES"/>
    </w:rPr>
  </w:style>
  <w:style w:type="paragraph" w:styleId="Sinespaciado">
    <w:name w:val="No Spacing"/>
    <w:uiPriority w:val="1"/>
    <w:qFormat/>
    <w:rsid w:val="00B933A6"/>
    <w:rPr>
      <w:sz w:val="24"/>
      <w:szCs w:val="24"/>
      <w:lang w:val="es-ES" w:eastAsia="es-ES"/>
    </w:rPr>
  </w:style>
  <w:style w:type="paragraph" w:styleId="Textonotapie">
    <w:name w:val="footnote text"/>
    <w:basedOn w:val="Normal"/>
    <w:link w:val="TextonotapieCar"/>
    <w:unhideWhenUsed/>
    <w:rsid w:val="00D94AE9"/>
    <w:pPr>
      <w:widowControl w:val="0"/>
    </w:pPr>
    <w:rPr>
      <w:rFonts w:ascii="Calibri" w:eastAsia="Calibri" w:hAnsi="Calibri"/>
      <w:sz w:val="20"/>
      <w:szCs w:val="20"/>
      <w:lang w:val="en-US" w:eastAsia="en-US"/>
    </w:rPr>
  </w:style>
  <w:style w:type="character" w:customStyle="1" w:styleId="TextonotapieCar">
    <w:name w:val="Texto nota pie Car"/>
    <w:link w:val="Textonotapie"/>
    <w:rsid w:val="00D94AE9"/>
    <w:rPr>
      <w:rFonts w:ascii="Calibri" w:eastAsia="Calibri" w:hAnsi="Calibri"/>
      <w:lang w:val="en-US" w:eastAsia="en-US"/>
    </w:rPr>
  </w:style>
  <w:style w:type="character" w:styleId="Refdenotaalpie">
    <w:name w:val="footnote reference"/>
    <w:unhideWhenUsed/>
    <w:rsid w:val="00D94AE9"/>
    <w:rPr>
      <w:vertAlign w:val="superscript"/>
    </w:rPr>
  </w:style>
  <w:style w:type="paragraph" w:customStyle="1" w:styleId="Default">
    <w:name w:val="Default"/>
    <w:rsid w:val="006D6DBE"/>
    <w:pPr>
      <w:autoSpaceDE w:val="0"/>
      <w:autoSpaceDN w:val="0"/>
      <w:adjustRightInd w:val="0"/>
    </w:pPr>
    <w:rPr>
      <w:rFonts w:ascii="Arial Narrow" w:hAnsi="Arial Narrow" w:cs="Arial Narrow"/>
      <w:color w:val="000000"/>
      <w:sz w:val="24"/>
      <w:szCs w:val="24"/>
      <w:lang w:val="es-ES" w:eastAsia="es-ES"/>
    </w:rPr>
  </w:style>
  <w:style w:type="paragraph" w:customStyle="1" w:styleId="notesty">
    <w:name w:val="note.sty"/>
    <w:basedOn w:val="Default"/>
    <w:next w:val="Default"/>
    <w:rsid w:val="006D6DBE"/>
    <w:rPr>
      <w:rFonts w:cs="Times New Roman"/>
      <w:color w:val="auto"/>
    </w:rPr>
  </w:style>
  <w:style w:type="paragraph" w:customStyle="1" w:styleId="Text2">
    <w:name w:val="Text 2"/>
    <w:basedOn w:val="Normal"/>
    <w:rsid w:val="006D6DBE"/>
    <w:pPr>
      <w:spacing w:before="120" w:after="120"/>
      <w:ind w:left="850"/>
      <w:jc w:val="both"/>
    </w:pPr>
    <w:rPr>
      <w:rFonts w:ascii="Times New Roman" w:hAnsi="Times New Roman"/>
      <w:szCs w:val="20"/>
      <w:lang w:val="en-GB" w:eastAsia="zh-CN"/>
    </w:rPr>
  </w:style>
  <w:style w:type="paragraph" w:customStyle="1" w:styleId="Chapter">
    <w:name w:val="Chapter"/>
    <w:basedOn w:val="Normal"/>
    <w:next w:val="Normal"/>
    <w:rsid w:val="006D6DBE"/>
    <w:pPr>
      <w:numPr>
        <w:numId w:val="35"/>
      </w:numPr>
      <w:tabs>
        <w:tab w:val="left" w:pos="1440"/>
      </w:tabs>
      <w:spacing w:before="240" w:after="240"/>
      <w:jc w:val="center"/>
    </w:pPr>
    <w:rPr>
      <w:rFonts w:ascii="Times New Roman" w:hAnsi="Times New Roman"/>
      <w:b/>
      <w:smallCaps/>
      <w:szCs w:val="20"/>
      <w:lang w:val="es-ES_tradnl" w:eastAsia="en-US"/>
    </w:rPr>
  </w:style>
  <w:style w:type="paragraph" w:customStyle="1" w:styleId="Paragraph">
    <w:name w:val="Paragraph"/>
    <w:basedOn w:val="Sangradetextonormal"/>
    <w:rsid w:val="006D6DBE"/>
    <w:pPr>
      <w:numPr>
        <w:ilvl w:val="1"/>
        <w:numId w:val="35"/>
      </w:numPr>
      <w:tabs>
        <w:tab w:val="clear" w:pos="720"/>
        <w:tab w:val="num" w:pos="360"/>
        <w:tab w:val="num" w:pos="1440"/>
      </w:tabs>
      <w:spacing w:before="120"/>
      <w:ind w:left="283" w:firstLine="0"/>
      <w:jc w:val="both"/>
      <w:outlineLvl w:val="1"/>
    </w:pPr>
    <w:rPr>
      <w:rFonts w:ascii="Times New Roman" w:hAnsi="Times New Roman"/>
      <w:szCs w:val="20"/>
      <w:lang w:val="es-ES_tradnl" w:eastAsia="en-US"/>
    </w:rPr>
  </w:style>
  <w:style w:type="paragraph" w:customStyle="1" w:styleId="subpar">
    <w:name w:val="subpar"/>
    <w:basedOn w:val="Sangra3detindependiente"/>
    <w:rsid w:val="006D6DBE"/>
    <w:pPr>
      <w:numPr>
        <w:ilvl w:val="2"/>
        <w:numId w:val="35"/>
      </w:numPr>
      <w:tabs>
        <w:tab w:val="clear" w:pos="1152"/>
        <w:tab w:val="num" w:pos="360"/>
        <w:tab w:val="num" w:pos="2160"/>
      </w:tabs>
      <w:spacing w:before="120"/>
      <w:ind w:left="283" w:firstLine="0"/>
      <w:jc w:val="both"/>
      <w:outlineLvl w:val="2"/>
    </w:pPr>
    <w:rPr>
      <w:rFonts w:ascii="Times New Roman" w:hAnsi="Times New Roman"/>
      <w:sz w:val="24"/>
      <w:szCs w:val="20"/>
      <w:lang w:val="es-ES_tradnl" w:eastAsia="en-US"/>
    </w:rPr>
  </w:style>
  <w:style w:type="paragraph" w:customStyle="1" w:styleId="SubSubPar">
    <w:name w:val="SubSubPar"/>
    <w:basedOn w:val="subpar"/>
    <w:rsid w:val="006D6DBE"/>
    <w:pPr>
      <w:numPr>
        <w:ilvl w:val="3"/>
      </w:numPr>
      <w:tabs>
        <w:tab w:val="clear" w:pos="1584"/>
        <w:tab w:val="left" w:pos="0"/>
        <w:tab w:val="num" w:pos="360"/>
        <w:tab w:val="num" w:pos="2880"/>
      </w:tabs>
      <w:ind w:left="2880" w:hanging="360"/>
    </w:pPr>
  </w:style>
  <w:style w:type="character" w:styleId="Refdecomentario">
    <w:name w:val="annotation reference"/>
    <w:rsid w:val="006D6DBE"/>
    <w:rPr>
      <w:sz w:val="16"/>
      <w:szCs w:val="16"/>
    </w:rPr>
  </w:style>
  <w:style w:type="paragraph" w:styleId="Textocomentario">
    <w:name w:val="annotation text"/>
    <w:basedOn w:val="Normal"/>
    <w:link w:val="TextocomentarioCar"/>
    <w:rsid w:val="006D6DBE"/>
    <w:rPr>
      <w:rFonts w:ascii="Times New Roman" w:hAnsi="Times New Roman"/>
      <w:sz w:val="20"/>
      <w:szCs w:val="20"/>
    </w:rPr>
  </w:style>
  <w:style w:type="character" w:customStyle="1" w:styleId="TextocomentarioCar">
    <w:name w:val="Texto comentario Car"/>
    <w:basedOn w:val="Fuentedeprrafopredeter"/>
    <w:link w:val="Textocomentario"/>
    <w:rsid w:val="006D6DBE"/>
  </w:style>
  <w:style w:type="paragraph" w:styleId="Asuntodelcomentario">
    <w:name w:val="annotation subject"/>
    <w:basedOn w:val="Textocomentario"/>
    <w:next w:val="Textocomentario"/>
    <w:link w:val="AsuntodelcomentarioCar"/>
    <w:rsid w:val="00720008"/>
    <w:rPr>
      <w:rFonts w:ascii="Arial" w:hAnsi="Arial"/>
      <w:b/>
      <w:bCs/>
    </w:rPr>
  </w:style>
  <w:style w:type="character" w:customStyle="1" w:styleId="AsuntodelcomentarioCar">
    <w:name w:val="Asunto del comentario Car"/>
    <w:link w:val="Asuntodelcomentario"/>
    <w:rsid w:val="0072000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9683">
      <w:bodyDiv w:val="1"/>
      <w:marLeft w:val="0"/>
      <w:marRight w:val="0"/>
      <w:marTop w:val="0"/>
      <w:marBottom w:val="0"/>
      <w:divBdr>
        <w:top w:val="none" w:sz="0" w:space="0" w:color="auto"/>
        <w:left w:val="none" w:sz="0" w:space="0" w:color="auto"/>
        <w:bottom w:val="none" w:sz="0" w:space="0" w:color="auto"/>
        <w:right w:val="none" w:sz="0" w:space="0" w:color="auto"/>
      </w:divBdr>
    </w:div>
    <w:div w:id="50620395">
      <w:bodyDiv w:val="1"/>
      <w:marLeft w:val="0"/>
      <w:marRight w:val="0"/>
      <w:marTop w:val="0"/>
      <w:marBottom w:val="0"/>
      <w:divBdr>
        <w:top w:val="none" w:sz="0" w:space="0" w:color="auto"/>
        <w:left w:val="none" w:sz="0" w:space="0" w:color="auto"/>
        <w:bottom w:val="none" w:sz="0" w:space="0" w:color="auto"/>
        <w:right w:val="none" w:sz="0" w:space="0" w:color="auto"/>
      </w:divBdr>
    </w:div>
    <w:div w:id="495387045">
      <w:bodyDiv w:val="1"/>
      <w:marLeft w:val="0"/>
      <w:marRight w:val="0"/>
      <w:marTop w:val="0"/>
      <w:marBottom w:val="0"/>
      <w:divBdr>
        <w:top w:val="none" w:sz="0" w:space="0" w:color="auto"/>
        <w:left w:val="none" w:sz="0" w:space="0" w:color="auto"/>
        <w:bottom w:val="none" w:sz="0" w:space="0" w:color="auto"/>
        <w:right w:val="none" w:sz="0" w:space="0" w:color="auto"/>
      </w:divBdr>
    </w:div>
    <w:div w:id="754018069">
      <w:bodyDiv w:val="1"/>
      <w:marLeft w:val="0"/>
      <w:marRight w:val="0"/>
      <w:marTop w:val="0"/>
      <w:marBottom w:val="0"/>
      <w:divBdr>
        <w:top w:val="none" w:sz="0" w:space="0" w:color="auto"/>
        <w:left w:val="none" w:sz="0" w:space="0" w:color="auto"/>
        <w:bottom w:val="none" w:sz="0" w:space="0" w:color="auto"/>
        <w:right w:val="none" w:sz="0" w:space="0" w:color="auto"/>
      </w:divBdr>
    </w:div>
    <w:div w:id="758868936">
      <w:bodyDiv w:val="1"/>
      <w:marLeft w:val="0"/>
      <w:marRight w:val="0"/>
      <w:marTop w:val="0"/>
      <w:marBottom w:val="0"/>
      <w:divBdr>
        <w:top w:val="none" w:sz="0" w:space="0" w:color="auto"/>
        <w:left w:val="none" w:sz="0" w:space="0" w:color="auto"/>
        <w:bottom w:val="none" w:sz="0" w:space="0" w:color="auto"/>
        <w:right w:val="none" w:sz="0" w:space="0" w:color="auto"/>
      </w:divBdr>
    </w:div>
    <w:div w:id="799033671">
      <w:bodyDiv w:val="1"/>
      <w:marLeft w:val="0"/>
      <w:marRight w:val="0"/>
      <w:marTop w:val="0"/>
      <w:marBottom w:val="0"/>
      <w:divBdr>
        <w:top w:val="none" w:sz="0" w:space="0" w:color="auto"/>
        <w:left w:val="none" w:sz="0" w:space="0" w:color="auto"/>
        <w:bottom w:val="none" w:sz="0" w:space="0" w:color="auto"/>
        <w:right w:val="none" w:sz="0" w:space="0" w:color="auto"/>
      </w:divBdr>
    </w:div>
    <w:div w:id="908805014">
      <w:bodyDiv w:val="1"/>
      <w:marLeft w:val="0"/>
      <w:marRight w:val="0"/>
      <w:marTop w:val="0"/>
      <w:marBottom w:val="0"/>
      <w:divBdr>
        <w:top w:val="none" w:sz="0" w:space="0" w:color="auto"/>
        <w:left w:val="none" w:sz="0" w:space="0" w:color="auto"/>
        <w:bottom w:val="none" w:sz="0" w:space="0" w:color="auto"/>
        <w:right w:val="none" w:sz="0" w:space="0" w:color="auto"/>
      </w:divBdr>
    </w:div>
    <w:div w:id="929701675">
      <w:bodyDiv w:val="1"/>
      <w:marLeft w:val="0"/>
      <w:marRight w:val="0"/>
      <w:marTop w:val="0"/>
      <w:marBottom w:val="0"/>
      <w:divBdr>
        <w:top w:val="none" w:sz="0" w:space="0" w:color="auto"/>
        <w:left w:val="none" w:sz="0" w:space="0" w:color="auto"/>
        <w:bottom w:val="none" w:sz="0" w:space="0" w:color="auto"/>
        <w:right w:val="none" w:sz="0" w:space="0" w:color="auto"/>
      </w:divBdr>
    </w:div>
    <w:div w:id="1042367990">
      <w:bodyDiv w:val="1"/>
      <w:marLeft w:val="0"/>
      <w:marRight w:val="0"/>
      <w:marTop w:val="0"/>
      <w:marBottom w:val="0"/>
      <w:divBdr>
        <w:top w:val="none" w:sz="0" w:space="0" w:color="auto"/>
        <w:left w:val="none" w:sz="0" w:space="0" w:color="auto"/>
        <w:bottom w:val="none" w:sz="0" w:space="0" w:color="auto"/>
        <w:right w:val="none" w:sz="0" w:space="0" w:color="auto"/>
      </w:divBdr>
    </w:div>
    <w:div w:id="1501850513">
      <w:bodyDiv w:val="1"/>
      <w:marLeft w:val="0"/>
      <w:marRight w:val="0"/>
      <w:marTop w:val="0"/>
      <w:marBottom w:val="0"/>
      <w:divBdr>
        <w:top w:val="none" w:sz="0" w:space="0" w:color="auto"/>
        <w:left w:val="none" w:sz="0" w:space="0" w:color="auto"/>
        <w:bottom w:val="none" w:sz="0" w:space="0" w:color="auto"/>
        <w:right w:val="none" w:sz="0" w:space="0" w:color="auto"/>
      </w:divBdr>
    </w:div>
    <w:div w:id="1508447798">
      <w:bodyDiv w:val="1"/>
      <w:marLeft w:val="0"/>
      <w:marRight w:val="0"/>
      <w:marTop w:val="0"/>
      <w:marBottom w:val="0"/>
      <w:divBdr>
        <w:top w:val="none" w:sz="0" w:space="0" w:color="auto"/>
        <w:left w:val="none" w:sz="0" w:space="0" w:color="auto"/>
        <w:bottom w:val="none" w:sz="0" w:space="0" w:color="auto"/>
        <w:right w:val="none" w:sz="0" w:space="0" w:color="auto"/>
      </w:divBdr>
    </w:div>
    <w:div w:id="1622179085">
      <w:bodyDiv w:val="1"/>
      <w:marLeft w:val="0"/>
      <w:marRight w:val="0"/>
      <w:marTop w:val="0"/>
      <w:marBottom w:val="0"/>
      <w:divBdr>
        <w:top w:val="none" w:sz="0" w:space="0" w:color="auto"/>
        <w:left w:val="none" w:sz="0" w:space="0" w:color="auto"/>
        <w:bottom w:val="none" w:sz="0" w:space="0" w:color="auto"/>
        <w:right w:val="none" w:sz="0" w:space="0" w:color="auto"/>
      </w:divBdr>
    </w:div>
    <w:div w:id="1671059068">
      <w:bodyDiv w:val="1"/>
      <w:marLeft w:val="0"/>
      <w:marRight w:val="0"/>
      <w:marTop w:val="0"/>
      <w:marBottom w:val="0"/>
      <w:divBdr>
        <w:top w:val="none" w:sz="0" w:space="0" w:color="auto"/>
        <w:left w:val="none" w:sz="0" w:space="0" w:color="auto"/>
        <w:bottom w:val="none" w:sz="0" w:space="0" w:color="auto"/>
        <w:right w:val="none" w:sz="0" w:space="0" w:color="auto"/>
      </w:divBdr>
    </w:div>
    <w:div w:id="1683900600">
      <w:bodyDiv w:val="1"/>
      <w:marLeft w:val="0"/>
      <w:marRight w:val="0"/>
      <w:marTop w:val="0"/>
      <w:marBottom w:val="0"/>
      <w:divBdr>
        <w:top w:val="none" w:sz="0" w:space="0" w:color="auto"/>
        <w:left w:val="none" w:sz="0" w:space="0" w:color="auto"/>
        <w:bottom w:val="none" w:sz="0" w:space="0" w:color="auto"/>
        <w:right w:val="none" w:sz="0" w:space="0" w:color="auto"/>
      </w:divBdr>
    </w:div>
    <w:div w:id="1709715729">
      <w:bodyDiv w:val="1"/>
      <w:marLeft w:val="0"/>
      <w:marRight w:val="0"/>
      <w:marTop w:val="0"/>
      <w:marBottom w:val="0"/>
      <w:divBdr>
        <w:top w:val="none" w:sz="0" w:space="0" w:color="auto"/>
        <w:left w:val="none" w:sz="0" w:space="0" w:color="auto"/>
        <w:bottom w:val="none" w:sz="0" w:space="0" w:color="auto"/>
        <w:right w:val="none" w:sz="0" w:space="0" w:color="auto"/>
      </w:divBdr>
    </w:div>
    <w:div w:id="1714385344">
      <w:bodyDiv w:val="1"/>
      <w:marLeft w:val="0"/>
      <w:marRight w:val="0"/>
      <w:marTop w:val="0"/>
      <w:marBottom w:val="0"/>
      <w:divBdr>
        <w:top w:val="none" w:sz="0" w:space="0" w:color="auto"/>
        <w:left w:val="none" w:sz="0" w:space="0" w:color="auto"/>
        <w:bottom w:val="none" w:sz="0" w:space="0" w:color="auto"/>
        <w:right w:val="none" w:sz="0" w:space="0" w:color="auto"/>
      </w:divBdr>
    </w:div>
    <w:div w:id="1777166854">
      <w:bodyDiv w:val="1"/>
      <w:marLeft w:val="0"/>
      <w:marRight w:val="0"/>
      <w:marTop w:val="0"/>
      <w:marBottom w:val="0"/>
      <w:divBdr>
        <w:top w:val="none" w:sz="0" w:space="0" w:color="auto"/>
        <w:left w:val="none" w:sz="0" w:space="0" w:color="auto"/>
        <w:bottom w:val="none" w:sz="0" w:space="0" w:color="auto"/>
        <w:right w:val="none" w:sz="0" w:space="0" w:color="auto"/>
      </w:divBdr>
    </w:div>
    <w:div w:id="1828089330">
      <w:bodyDiv w:val="1"/>
      <w:marLeft w:val="0"/>
      <w:marRight w:val="0"/>
      <w:marTop w:val="0"/>
      <w:marBottom w:val="0"/>
      <w:divBdr>
        <w:top w:val="none" w:sz="0" w:space="0" w:color="auto"/>
        <w:left w:val="none" w:sz="0" w:space="0" w:color="auto"/>
        <w:bottom w:val="none" w:sz="0" w:space="0" w:color="auto"/>
        <w:right w:val="none" w:sz="0" w:space="0" w:color="auto"/>
      </w:divBdr>
    </w:div>
    <w:div w:id="1872382007">
      <w:bodyDiv w:val="1"/>
      <w:marLeft w:val="0"/>
      <w:marRight w:val="0"/>
      <w:marTop w:val="0"/>
      <w:marBottom w:val="0"/>
      <w:divBdr>
        <w:top w:val="none" w:sz="0" w:space="0" w:color="auto"/>
        <w:left w:val="none" w:sz="0" w:space="0" w:color="auto"/>
        <w:bottom w:val="none" w:sz="0" w:space="0" w:color="auto"/>
        <w:right w:val="none" w:sz="0" w:space="0" w:color="auto"/>
      </w:divBdr>
    </w:div>
    <w:div w:id="1953585217">
      <w:bodyDiv w:val="1"/>
      <w:marLeft w:val="0"/>
      <w:marRight w:val="0"/>
      <w:marTop w:val="0"/>
      <w:marBottom w:val="0"/>
      <w:divBdr>
        <w:top w:val="none" w:sz="0" w:space="0" w:color="auto"/>
        <w:left w:val="none" w:sz="0" w:space="0" w:color="auto"/>
        <w:bottom w:val="none" w:sz="0" w:space="0" w:color="auto"/>
        <w:right w:val="none" w:sz="0" w:space="0" w:color="auto"/>
      </w:divBdr>
    </w:div>
    <w:div w:id="208883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uditoriafocem@mercosur.i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uditoriafocem@mercosur.i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uditoriafocem@mercosur.int"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988D1-16E6-4DE1-B691-9C0702BF1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2784</Words>
  <Characters>15726</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Ficha Síntesis del Proyecto</vt:lpstr>
    </vt:vector>
  </TitlesOfParts>
  <Company>Microsoft</Company>
  <LinksUpToDate>false</LinksUpToDate>
  <CharactersWithSpaces>18474</CharactersWithSpaces>
  <SharedDoc>false</SharedDoc>
  <HLinks>
    <vt:vector size="30" baseType="variant">
      <vt:variant>
        <vt:i4>5243005</vt:i4>
      </vt:variant>
      <vt:variant>
        <vt:i4>12</vt:i4>
      </vt:variant>
      <vt:variant>
        <vt:i4>0</vt:i4>
      </vt:variant>
      <vt:variant>
        <vt:i4>5</vt:i4>
      </vt:variant>
      <vt:variant>
        <vt:lpwstr>mailto:auditoriafocem@mercosur.int</vt:lpwstr>
      </vt:variant>
      <vt:variant>
        <vt:lpwstr/>
      </vt:variant>
      <vt:variant>
        <vt:i4>5243005</vt:i4>
      </vt:variant>
      <vt:variant>
        <vt:i4>9</vt:i4>
      </vt:variant>
      <vt:variant>
        <vt:i4>0</vt:i4>
      </vt:variant>
      <vt:variant>
        <vt:i4>5</vt:i4>
      </vt:variant>
      <vt:variant>
        <vt:lpwstr>mailto:auditoriafocem@mercosur.int</vt:lpwstr>
      </vt:variant>
      <vt:variant>
        <vt:lpwstr/>
      </vt:variant>
      <vt:variant>
        <vt:i4>5243005</vt:i4>
      </vt:variant>
      <vt:variant>
        <vt:i4>6</vt:i4>
      </vt:variant>
      <vt:variant>
        <vt:i4>0</vt:i4>
      </vt:variant>
      <vt:variant>
        <vt:i4>5</vt:i4>
      </vt:variant>
      <vt:variant>
        <vt:lpwstr>mailto:auditoriafocem@mercosur.int</vt:lpwstr>
      </vt:variant>
      <vt:variant>
        <vt:lpwstr/>
      </vt:variant>
      <vt:variant>
        <vt:i4>2687086</vt:i4>
      </vt:variant>
      <vt:variant>
        <vt:i4>3</vt:i4>
      </vt:variant>
      <vt:variant>
        <vt:i4>0</vt:i4>
      </vt:variant>
      <vt:variant>
        <vt:i4>5</vt:i4>
      </vt:variant>
      <vt:variant>
        <vt:lpwstr>http://www.focem.mercosur.int/</vt:lpwstr>
      </vt:variant>
      <vt:variant>
        <vt:lpwstr/>
      </vt:variant>
      <vt:variant>
        <vt:i4>2687086</vt:i4>
      </vt:variant>
      <vt:variant>
        <vt:i4>0</vt:i4>
      </vt:variant>
      <vt:variant>
        <vt:i4>0</vt:i4>
      </vt:variant>
      <vt:variant>
        <vt:i4>5</vt:i4>
      </vt:variant>
      <vt:variant>
        <vt:lpwstr>http://www.focem.mercosur.int/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Síntesis del Proyecto</dc:title>
  <dc:creator>Cecilia</dc:creator>
  <cp:lastModifiedBy>Verónica Ríos</cp:lastModifiedBy>
  <cp:revision>3</cp:revision>
  <cp:lastPrinted>2021-10-05T12:35:00Z</cp:lastPrinted>
  <dcterms:created xsi:type="dcterms:W3CDTF">2022-06-16T15:44:00Z</dcterms:created>
  <dcterms:modified xsi:type="dcterms:W3CDTF">2022-06-16T15:46:00Z</dcterms:modified>
</cp:coreProperties>
</file>